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0263C" w14:textId="3A3A21E9" w:rsidR="00200865" w:rsidRDefault="00C60BAD" w:rsidP="00C60BAD">
      <w:pPr>
        <w:spacing w:after="0" w:line="240" w:lineRule="auto"/>
        <w:rPr>
          <w:rFonts w:ascii="Times New Roman" w:hAnsi="Times New Roman" w:cs="Times New Roman"/>
        </w:rPr>
      </w:pPr>
      <w:r w:rsidRPr="00C60BAD">
        <w:rPr>
          <w:rFonts w:ascii="Times New Roman" w:hAnsi="Times New Roman" w:cs="Times New Roman"/>
        </w:rPr>
        <w:t>May 4, 2021</w:t>
      </w:r>
    </w:p>
    <w:p w14:paraId="6333AADA" w14:textId="77777777" w:rsidR="00C60BAD" w:rsidRPr="00C60BAD" w:rsidRDefault="00C60BAD" w:rsidP="00C60BAD">
      <w:pPr>
        <w:spacing w:after="0" w:line="240" w:lineRule="auto"/>
        <w:rPr>
          <w:rFonts w:ascii="Times New Roman" w:hAnsi="Times New Roman" w:cs="Times New Roman"/>
        </w:rPr>
      </w:pPr>
    </w:p>
    <w:p w14:paraId="1F08182F" w14:textId="14948218" w:rsidR="00C60BAD" w:rsidRPr="00C60BAD" w:rsidRDefault="00C60BAD" w:rsidP="00C60BAD">
      <w:pPr>
        <w:spacing w:after="0" w:line="240" w:lineRule="auto"/>
        <w:rPr>
          <w:rFonts w:ascii="Times New Roman" w:hAnsi="Times New Roman" w:cs="Times New Roman"/>
        </w:rPr>
      </w:pPr>
    </w:p>
    <w:p w14:paraId="5A07F0BC" w14:textId="77777777" w:rsidR="00C60BAD" w:rsidRPr="00C60BAD" w:rsidRDefault="00C60BAD" w:rsidP="00C60BAD">
      <w:pPr>
        <w:spacing w:after="0" w:line="240" w:lineRule="auto"/>
        <w:rPr>
          <w:rFonts w:ascii="Times New Roman" w:hAnsi="Times New Roman" w:cs="Times New Roman"/>
        </w:rPr>
      </w:pPr>
      <w:r w:rsidRPr="00C60BAD">
        <w:rPr>
          <w:rFonts w:ascii="Times New Roman" w:hAnsi="Times New Roman" w:cs="Times New Roman"/>
        </w:rPr>
        <w:t>In late March, U.S. Bank was subject to a credential stuffing event. In this event, the hackers successfully used stolen username and passwords to access approximately 340 customer accounts. This was not a breach of U.S. Bank systems, however customer account numbers may have been viewable. The hackers took information stolen from other sites and used them to attempt logins on U.S. Bank’s systems. To date, no fraudulent transactions related to this event have been identified on these customers’ accounts. We have contacted all impacted customers to ensure they change their username and password or close their account. The privacy and security of our customer’s information is our top priority and we worked quickly to prevent the use of stolen data to access our customers’ accounts.</w:t>
      </w:r>
    </w:p>
    <w:p w14:paraId="204F7CFB" w14:textId="4C02370E" w:rsidR="00C60BAD" w:rsidRDefault="00C60BAD" w:rsidP="00C60BAD">
      <w:pPr>
        <w:spacing w:after="0" w:line="240" w:lineRule="auto"/>
        <w:rPr>
          <w:rFonts w:ascii="Times New Roman" w:hAnsi="Times New Roman" w:cs="Times New Roman"/>
        </w:rPr>
      </w:pPr>
    </w:p>
    <w:p w14:paraId="0C06FEB6" w14:textId="3A875196" w:rsidR="00862C2F" w:rsidRDefault="00862C2F" w:rsidP="00C60BAD">
      <w:pPr>
        <w:spacing w:after="0" w:line="240" w:lineRule="auto"/>
        <w:rPr>
          <w:rFonts w:ascii="Times New Roman" w:hAnsi="Times New Roman" w:cs="Times New Roman"/>
        </w:rPr>
      </w:pPr>
      <w:r>
        <w:rPr>
          <w:rFonts w:ascii="Times New Roman" w:hAnsi="Times New Roman" w:cs="Times New Roman"/>
        </w:rPr>
        <w:t xml:space="preserve">The bank maintains a notification plan designed to meet the requirements of the Gramm Leach Bliley Act and notified its customers in accordance with that plan. The email message below was sent to all customers potentially affected. </w:t>
      </w:r>
      <w:r w:rsidR="003C0D1C">
        <w:rPr>
          <w:rFonts w:ascii="Times New Roman" w:hAnsi="Times New Roman" w:cs="Times New Roman"/>
        </w:rPr>
        <w:t>The bank called customers whose information we believed was accessed.</w:t>
      </w:r>
      <w:r w:rsidR="00040F6D">
        <w:rPr>
          <w:rFonts w:ascii="Times New Roman" w:hAnsi="Times New Roman" w:cs="Times New Roman"/>
        </w:rPr>
        <w:t xml:space="preserve"> In those calls, bankers discussed the nature of the event and what information was affected, and reviewed account transactions with the customers. The small number of customers who could not be reached by phone after multiple attempts were sent a letter with additional information about the event. That letter is provided </w:t>
      </w:r>
      <w:r w:rsidR="00DB7DB7">
        <w:rPr>
          <w:rFonts w:ascii="Times New Roman" w:hAnsi="Times New Roman" w:cs="Times New Roman"/>
        </w:rPr>
        <w:t xml:space="preserve">separately. </w:t>
      </w:r>
    </w:p>
    <w:p w14:paraId="6F56B4BE" w14:textId="6C60BEF4" w:rsidR="00DB7DB7" w:rsidRDefault="00DB7DB7" w:rsidP="00C60BAD">
      <w:pPr>
        <w:spacing w:after="0" w:line="240" w:lineRule="auto"/>
        <w:rPr>
          <w:rFonts w:ascii="Times New Roman" w:hAnsi="Times New Roman" w:cs="Times New Roman"/>
        </w:rPr>
      </w:pPr>
    </w:p>
    <w:p w14:paraId="568A8010" w14:textId="1A5FD589" w:rsidR="00DB7DB7" w:rsidRDefault="00DB7DB7" w:rsidP="00C60BAD">
      <w:pPr>
        <w:spacing w:after="0" w:line="240" w:lineRule="auto"/>
        <w:rPr>
          <w:rFonts w:ascii="Times New Roman" w:hAnsi="Times New Roman" w:cs="Times New Roman"/>
        </w:rPr>
      </w:pPr>
    </w:p>
    <w:p w14:paraId="698F9593" w14:textId="3576ED12" w:rsidR="00DB7DB7" w:rsidRDefault="00DB7DB7">
      <w:pPr>
        <w:rPr>
          <w:rFonts w:ascii="Times New Roman" w:hAnsi="Times New Roman" w:cs="Times New Roman"/>
        </w:rPr>
      </w:pPr>
      <w:r>
        <w:rPr>
          <w:rFonts w:ascii="Times New Roman" w:hAnsi="Times New Roman" w:cs="Times New Roman"/>
        </w:rPr>
        <w:br w:type="page"/>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B7DB7" w14:paraId="0AF5AB9B" w14:textId="77777777" w:rsidTr="00DB7DB7">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360"/>
            </w:tblGrid>
            <w:tr w:rsidR="00DB7DB7" w14:paraId="4735B183" w14:textId="77777777">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DB7DB7" w14:paraId="23E97B05" w14:textId="77777777">
                    <w:trPr>
                      <w:tblCellSpacing w:w="0" w:type="dxa"/>
                    </w:trPr>
                    <w:tc>
                      <w:tcPr>
                        <w:tcW w:w="0" w:type="auto"/>
                        <w:tcMar>
                          <w:top w:w="150" w:type="dxa"/>
                          <w:left w:w="0" w:type="dxa"/>
                          <w:bottom w:w="150" w:type="dxa"/>
                          <w:right w:w="3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4676"/>
                          <w:gridCol w:w="4384"/>
                        </w:tblGrid>
                        <w:tr w:rsidR="00DB7DB7" w14:paraId="61BF6A33" w14:textId="77777777">
                          <w:trPr>
                            <w:tblCellSpacing w:w="0" w:type="dxa"/>
                          </w:trPr>
                          <w:tc>
                            <w:tcPr>
                              <w:tcW w:w="4800" w:type="dxa"/>
                              <w:hideMark/>
                            </w:tcPr>
                            <w:p w14:paraId="583F7B8B" w14:textId="77777777" w:rsidR="00DB7DB7" w:rsidRDefault="00DB7DB7"/>
                          </w:tc>
                          <w:tc>
                            <w:tcPr>
                              <w:tcW w:w="4500" w:type="dxa"/>
                              <w:hideMark/>
                            </w:tcPr>
                            <w:p w14:paraId="16735638" w14:textId="77777777" w:rsidR="00DB7DB7" w:rsidRDefault="00DB7DB7">
                              <w:pPr>
                                <w:rPr>
                                  <w:rFonts w:ascii="Times New Roman" w:eastAsia="Times New Roman" w:hAnsi="Times New Roman" w:cs="Times New Roman"/>
                                  <w:sz w:val="20"/>
                                  <w:szCs w:val="20"/>
                                </w:rPr>
                              </w:pPr>
                            </w:p>
                          </w:tc>
                        </w:tr>
                      </w:tbl>
                      <w:p w14:paraId="075A07CA" w14:textId="77777777" w:rsidR="00DB7DB7" w:rsidRDefault="00DB7DB7">
                        <w:pPr>
                          <w:rPr>
                            <w:rFonts w:ascii="Times New Roman" w:eastAsia="Times New Roman" w:hAnsi="Times New Roman" w:cs="Times New Roman"/>
                            <w:sz w:val="20"/>
                            <w:szCs w:val="20"/>
                          </w:rPr>
                        </w:pPr>
                      </w:p>
                    </w:tc>
                  </w:tr>
                </w:tbl>
                <w:p w14:paraId="4F212FDB" w14:textId="77777777" w:rsidR="00DB7DB7" w:rsidRDefault="00DB7DB7">
                  <w:pPr>
                    <w:rPr>
                      <w:rFonts w:ascii="Times New Roman" w:eastAsia="Times New Roman" w:hAnsi="Times New Roman" w:cs="Times New Roman"/>
                      <w:sz w:val="20"/>
                      <w:szCs w:val="20"/>
                    </w:rPr>
                  </w:pPr>
                </w:p>
              </w:tc>
            </w:tr>
            <w:tr w:rsidR="00DB7DB7" w14:paraId="4F972A39" w14:textId="77777777">
              <w:trPr>
                <w:tblCellSpacing w:w="0" w:type="dxa"/>
                <w:jc w:val="center"/>
              </w:trPr>
              <w:tc>
                <w:tcPr>
                  <w:tcW w:w="0" w:type="auto"/>
                  <w:vAlign w:val="center"/>
                </w:tcPr>
                <w:tbl>
                  <w:tblPr>
                    <w:tblW w:w="9600" w:type="dxa"/>
                    <w:jc w:val="center"/>
                    <w:tblCellSpacing w:w="0" w:type="dxa"/>
                    <w:tblCellMar>
                      <w:left w:w="0" w:type="dxa"/>
                      <w:right w:w="0" w:type="dxa"/>
                    </w:tblCellMar>
                    <w:tblLook w:val="04A0" w:firstRow="1" w:lastRow="0" w:firstColumn="1" w:lastColumn="0" w:noHBand="0" w:noVBand="1"/>
                  </w:tblPr>
                  <w:tblGrid>
                    <w:gridCol w:w="9360"/>
                  </w:tblGrid>
                  <w:tr w:rsidR="00DB7DB7" w14:paraId="6835CE3D" w14:textId="77777777">
                    <w:trPr>
                      <w:trHeight w:val="1200"/>
                      <w:tblCellSpacing w:w="0" w:type="dxa"/>
                      <w:jc w:val="center"/>
                    </w:trPr>
                    <w:tc>
                      <w:tcPr>
                        <w:tcW w:w="9600" w:type="dxa"/>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360"/>
                        </w:tblGrid>
                        <w:tr w:rsidR="00DB7DB7" w14:paraId="5AD5976A" w14:textId="77777777">
                          <w:trPr>
                            <w:trHeight w:val="1200"/>
                            <w:tblCellSpacing w:w="0" w:type="dxa"/>
                            <w:jc w:val="center"/>
                          </w:trPr>
                          <w:tc>
                            <w:tcPr>
                              <w:tcW w:w="9600" w:type="dxa"/>
                              <w:shd w:val="clear" w:color="auto" w:fill="0B1F74"/>
                              <w:vAlign w:val="center"/>
                              <w:hideMark/>
                            </w:tcPr>
                            <w:tbl>
                              <w:tblPr>
                                <w:tblW w:w="9600" w:type="dxa"/>
                                <w:tblCellSpacing w:w="0" w:type="dxa"/>
                                <w:shd w:val="clear" w:color="auto" w:fill="0B1F74"/>
                                <w:tblCellMar>
                                  <w:left w:w="0" w:type="dxa"/>
                                  <w:right w:w="0" w:type="dxa"/>
                                </w:tblCellMar>
                                <w:tblLook w:val="04A0" w:firstRow="1" w:lastRow="0" w:firstColumn="1" w:lastColumn="0" w:noHBand="0" w:noVBand="1"/>
                              </w:tblPr>
                              <w:tblGrid>
                                <w:gridCol w:w="4800"/>
                                <w:gridCol w:w="4800"/>
                              </w:tblGrid>
                              <w:tr w:rsidR="00DB7DB7" w14:paraId="35C5C0CB" w14:textId="77777777">
                                <w:trPr>
                                  <w:trHeight w:val="1200"/>
                                  <w:tblCellSpacing w:w="0" w:type="dxa"/>
                                </w:trPr>
                                <w:tc>
                                  <w:tcPr>
                                    <w:tcW w:w="4800" w:type="dxa"/>
                                    <w:shd w:val="clear" w:color="auto" w:fill="0B1F74"/>
                                    <w:tcMar>
                                      <w:top w:w="0" w:type="dxa"/>
                                      <w:left w:w="300" w:type="dxa"/>
                                      <w:bottom w:w="0" w:type="dxa"/>
                                      <w:right w:w="2100" w:type="dxa"/>
                                    </w:tcMar>
                                    <w:vAlign w:val="center"/>
                                    <w:hideMark/>
                                  </w:tcPr>
                                  <w:p w14:paraId="71E7B6F8" w14:textId="0BBD8E28" w:rsidR="00DB7DB7" w:rsidRDefault="00DB7DB7">
                                    <w:pPr>
                                      <w:spacing w:line="240" w:lineRule="atLeast"/>
                                      <w:rPr>
                                        <w:rFonts w:ascii="Helvetica" w:eastAsia="Times New Roman" w:hAnsi="Helvetica" w:cs="Calibri"/>
                                        <w:color w:val="555555"/>
                                        <w:sz w:val="21"/>
                                        <w:szCs w:val="21"/>
                                      </w:rPr>
                                    </w:pPr>
                                    <w:r>
                                      <w:rPr>
                                        <w:rFonts w:ascii="Helvetica" w:eastAsia="Times New Roman" w:hAnsi="Helvetica"/>
                                        <w:noProof/>
                                        <w:color w:val="0C2074"/>
                                        <w:sz w:val="21"/>
                                        <w:szCs w:val="21"/>
                                      </w:rPr>
                                      <w:drawing>
                                        <wp:inline distT="0" distB="0" distL="0" distR="0" wp14:anchorId="2A5DA7A1" wp14:editId="2A7954F9">
                                          <wp:extent cx="1524000" cy="381000"/>
                                          <wp:effectExtent l="0" t="0" r="0" b="0"/>
                                          <wp:docPr id="9" name="Picture 9" descr="U.S Bank">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B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tc>
                                <w:tc>
                                  <w:tcPr>
                                    <w:tcW w:w="4800" w:type="dxa"/>
                                    <w:shd w:val="clear" w:color="auto" w:fill="0B1F74"/>
                                    <w:tcMar>
                                      <w:top w:w="0" w:type="dxa"/>
                                      <w:left w:w="3000" w:type="dxa"/>
                                      <w:bottom w:w="0" w:type="dxa"/>
                                      <w:right w:w="0" w:type="dxa"/>
                                    </w:tcMar>
                                    <w:vAlign w:val="center"/>
                                    <w:hideMark/>
                                  </w:tcPr>
                                  <w:p w14:paraId="616333C4" w14:textId="77777777" w:rsidR="00DB7DB7" w:rsidRDefault="00DB7DB7">
                                    <w:pPr>
                                      <w:rPr>
                                        <w:rFonts w:ascii="Helvetica" w:eastAsia="Times New Roman" w:hAnsi="Helvetica"/>
                                        <w:color w:val="555555"/>
                                        <w:sz w:val="21"/>
                                        <w:szCs w:val="21"/>
                                      </w:rPr>
                                    </w:pPr>
                                  </w:p>
                                </w:tc>
                              </w:tr>
                            </w:tbl>
                            <w:p w14:paraId="7E81F65F" w14:textId="77777777" w:rsidR="00DB7DB7" w:rsidRDefault="00DB7DB7">
                              <w:pPr>
                                <w:rPr>
                                  <w:rFonts w:ascii="Times New Roman" w:eastAsia="Times New Roman" w:hAnsi="Times New Roman" w:cs="Times New Roman"/>
                                  <w:sz w:val="20"/>
                                  <w:szCs w:val="20"/>
                                </w:rPr>
                              </w:pPr>
                            </w:p>
                          </w:tc>
                        </w:tr>
                      </w:tbl>
                      <w:p w14:paraId="4F1EB5EB" w14:textId="77777777" w:rsidR="00DB7DB7" w:rsidRDefault="00DB7DB7">
                        <w:pPr>
                          <w:jc w:val="center"/>
                          <w:rPr>
                            <w:rFonts w:ascii="Times New Roman" w:eastAsia="Times New Roman" w:hAnsi="Times New Roman" w:cs="Times New Roman"/>
                            <w:sz w:val="20"/>
                            <w:szCs w:val="20"/>
                          </w:rPr>
                        </w:pPr>
                      </w:p>
                    </w:tc>
                  </w:tr>
                </w:tbl>
                <w:p w14:paraId="7335DA24" w14:textId="77777777" w:rsidR="00DB7DB7" w:rsidRDefault="00DB7DB7">
                  <w:pPr>
                    <w:spacing w:line="240" w:lineRule="atLeast"/>
                    <w:jc w:val="center"/>
                    <w:rPr>
                      <w:rFonts w:ascii="Helvetica" w:eastAsia="Times New Roman" w:hAnsi="Helvetica" w:cs="Calibri"/>
                      <w:vanish/>
                      <w:color w:val="555555"/>
                      <w:sz w:val="21"/>
                      <w:szCs w:val="21"/>
                    </w:rPr>
                  </w:pPr>
                </w:p>
                <w:tbl>
                  <w:tblPr>
                    <w:tblW w:w="9600" w:type="dxa"/>
                    <w:jc w:val="center"/>
                    <w:tblCellSpacing w:w="0" w:type="dxa"/>
                    <w:tblCellMar>
                      <w:left w:w="0" w:type="dxa"/>
                      <w:right w:w="0" w:type="dxa"/>
                    </w:tblCellMar>
                    <w:tblLook w:val="04A0" w:firstRow="1" w:lastRow="0" w:firstColumn="1" w:lastColumn="0" w:noHBand="0" w:noVBand="1"/>
                  </w:tblPr>
                  <w:tblGrid>
                    <w:gridCol w:w="14"/>
                    <w:gridCol w:w="9331"/>
                    <w:gridCol w:w="15"/>
                  </w:tblGrid>
                  <w:tr w:rsidR="00DB7DB7" w14:paraId="758E4B3A" w14:textId="77777777">
                    <w:trPr>
                      <w:tblCellSpacing w:w="0" w:type="dxa"/>
                      <w:jc w:val="center"/>
                    </w:trPr>
                    <w:tc>
                      <w:tcPr>
                        <w:tcW w:w="15" w:type="dxa"/>
                        <w:shd w:val="clear" w:color="auto" w:fill="CBCBCB"/>
                        <w:vAlign w:val="center"/>
                        <w:hideMark/>
                      </w:tcPr>
                      <w:p w14:paraId="73FE8B10" w14:textId="67B388E5" w:rsidR="00DB7DB7" w:rsidRDefault="00DB7DB7">
                        <w:pPr>
                          <w:spacing w:line="0" w:lineRule="atLeast"/>
                          <w:rPr>
                            <w:rFonts w:ascii="Helvetica" w:eastAsia="Times New Roman" w:hAnsi="Helvetica"/>
                            <w:color w:val="555555"/>
                            <w:sz w:val="2"/>
                            <w:szCs w:val="2"/>
                          </w:rPr>
                        </w:pPr>
                        <w:r>
                          <w:rPr>
                            <w:rFonts w:ascii="Helvetica" w:eastAsia="Times New Roman" w:hAnsi="Helvetica"/>
                            <w:noProof/>
                            <w:color w:val="555555"/>
                            <w:sz w:val="2"/>
                            <w:szCs w:val="2"/>
                          </w:rPr>
                          <w:drawing>
                            <wp:inline distT="0" distB="0" distL="0" distR="0" wp14:anchorId="65F48D20" wp14:editId="2DFD4101">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570" w:type="dxa"/>
                        <w:vAlign w:val="center"/>
                        <w:hideMark/>
                      </w:tcPr>
                      <w:tbl>
                        <w:tblPr>
                          <w:tblW w:w="9570" w:type="dxa"/>
                          <w:jc w:val="center"/>
                          <w:tblCellSpacing w:w="0" w:type="dxa"/>
                          <w:shd w:val="clear" w:color="auto" w:fill="FFFFFF"/>
                          <w:tblCellMar>
                            <w:left w:w="0" w:type="dxa"/>
                            <w:right w:w="0" w:type="dxa"/>
                          </w:tblCellMar>
                          <w:tblLook w:val="04A0" w:firstRow="1" w:lastRow="0" w:firstColumn="1" w:lastColumn="0" w:noHBand="0" w:noVBand="1"/>
                        </w:tblPr>
                        <w:tblGrid>
                          <w:gridCol w:w="9331"/>
                        </w:tblGrid>
                        <w:tr w:rsidR="00DB7DB7" w14:paraId="24A87872" w14:textId="77777777">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9331"/>
                              </w:tblGrid>
                              <w:tr w:rsidR="00DB7DB7" w14:paraId="690D7AAB" w14:textId="77777777">
                                <w:trPr>
                                  <w:tblCellSpacing w:w="0" w:type="dxa"/>
                                </w:trPr>
                                <w:tc>
                                  <w:tcPr>
                                    <w:tcW w:w="0" w:type="auto"/>
                                    <w:tcMar>
                                      <w:top w:w="0" w:type="dxa"/>
                                      <w:left w:w="300" w:type="dxa"/>
                                      <w:bottom w:w="0" w:type="dxa"/>
                                      <w:right w:w="3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731"/>
                                    </w:tblGrid>
                                    <w:tr w:rsidR="00DB7DB7" w14:paraId="6BA195CC" w14:textId="77777777">
                                      <w:trPr>
                                        <w:tblCellSpacing w:w="0" w:type="dxa"/>
                                      </w:trPr>
                                      <w:tc>
                                        <w:tcPr>
                                          <w:tcW w:w="8970" w:type="dxa"/>
                                          <w:vAlign w:val="center"/>
                                          <w:hideMark/>
                                        </w:tcPr>
                                        <w:tbl>
                                          <w:tblPr>
                                            <w:tblpPr w:leftFromText="45" w:rightFromText="45" w:vertAnchor="text"/>
                                            <w:tblW w:w="8970" w:type="dxa"/>
                                            <w:tblCellSpacing w:w="0" w:type="dxa"/>
                                            <w:tblCellMar>
                                              <w:left w:w="0" w:type="dxa"/>
                                              <w:right w:w="0" w:type="dxa"/>
                                            </w:tblCellMar>
                                            <w:tblLook w:val="04A0" w:firstRow="1" w:lastRow="0" w:firstColumn="1" w:lastColumn="0" w:noHBand="0" w:noVBand="1"/>
                                          </w:tblPr>
                                          <w:tblGrid>
                                            <w:gridCol w:w="8970"/>
                                          </w:tblGrid>
                                          <w:tr w:rsidR="00DB7DB7" w14:paraId="3318E885" w14:textId="77777777">
                                            <w:trPr>
                                              <w:tblCellSpacing w:w="0" w:type="dxa"/>
                                            </w:trPr>
                                            <w:tc>
                                              <w:tcPr>
                                                <w:tcW w:w="8970" w:type="dxa"/>
                                                <w:hideMark/>
                                              </w:tcPr>
                                              <w:p w14:paraId="0729EBE9" w14:textId="77777777" w:rsidR="00DB7DB7" w:rsidRDefault="00DB7DB7">
                                                <w:pPr>
                                                  <w:spacing w:line="300" w:lineRule="atLeast"/>
                                                  <w:rPr>
                                                    <w:rFonts w:ascii="Helvetica" w:eastAsia="Times New Roman" w:hAnsi="Helvetica"/>
                                                    <w:color w:val="636466"/>
                                                    <w:sz w:val="24"/>
                                                    <w:szCs w:val="24"/>
                                                  </w:rPr>
                                                </w:pPr>
                                                <w:r>
                                                  <w:rPr>
                                                    <w:rFonts w:ascii="Helvetica" w:eastAsia="Times New Roman" w:hAnsi="Helvetica"/>
                                                    <w:color w:val="636466"/>
                                                    <w:sz w:val="24"/>
                                                    <w:szCs w:val="24"/>
                                                  </w:rPr>
                                                  <w:t xml:space="preserve">The security of your information is a top priority for U.S. Bank. We recently noticed some suspicious log in attempts that may impact your account. </w:t>
                                                </w:r>
                                                <w:r>
                                                  <w:rPr>
                                                    <w:rFonts w:ascii="Helvetica" w:eastAsia="Times New Roman" w:hAnsi="Helvetica"/>
                                                    <w:b/>
                                                    <w:bCs/>
                                                    <w:color w:val="636466"/>
                                                    <w:sz w:val="24"/>
                                                    <w:szCs w:val="24"/>
                                                  </w:rPr>
                                                  <w:t>As a precautionary measure, we have locked your Online Banking account and are asking you to reset your password</w:t>
                                                </w:r>
                                                <w:r>
                                                  <w:rPr>
                                                    <w:rFonts w:ascii="Helvetica" w:eastAsia="Times New Roman" w:hAnsi="Helvetica"/>
                                                    <w:color w:val="636466"/>
                                                    <w:sz w:val="24"/>
                                                    <w:szCs w:val="24"/>
                                                  </w:rPr>
                                                  <w:t xml:space="preserve">. To reset your password, visit the app or go to usbank.com and click “Get login help.” </w:t>
                                                </w:r>
                                              </w:p>
                                              <w:p w14:paraId="6E4C104D" w14:textId="77777777" w:rsidR="00DB7DB7" w:rsidRDefault="00DB7DB7">
                                                <w:pPr>
                                                  <w:spacing w:line="300" w:lineRule="atLeast"/>
                                                  <w:rPr>
                                                    <w:rFonts w:ascii="Helvetica" w:eastAsia="Times New Roman" w:hAnsi="Helvetica"/>
                                                    <w:color w:val="636466"/>
                                                    <w:sz w:val="24"/>
                                                    <w:szCs w:val="24"/>
                                                  </w:rPr>
                                                </w:pPr>
                                                <w:r>
                                                  <w:rPr>
                                                    <w:rFonts w:ascii="Helvetica" w:eastAsia="Times New Roman" w:hAnsi="Helvetica"/>
                                                    <w:color w:val="636466"/>
                                                    <w:sz w:val="24"/>
                                                    <w:szCs w:val="24"/>
                                                  </w:rPr>
                                                  <w:t xml:space="preserve">We also encourage our customers to monitor their financial accounts closely on a regular basis. Here are some steps you can take to protect yourself from fraudulent activity on your accounts: </w:t>
                                                </w:r>
                                              </w:p>
                                              <w:p w14:paraId="771A3ED3" w14:textId="77777777" w:rsidR="00DB7DB7" w:rsidRDefault="00DB7DB7">
                                                <w:pPr>
                                                  <w:numPr>
                                                    <w:ilvl w:val="0"/>
                                                    <w:numId w:val="1"/>
                                                  </w:numPr>
                                                  <w:spacing w:before="100" w:beforeAutospacing="1" w:after="100" w:afterAutospacing="1" w:line="300" w:lineRule="atLeast"/>
                                                  <w:rPr>
                                                    <w:rFonts w:ascii="Helvetica" w:eastAsia="Times New Roman" w:hAnsi="Helvetica"/>
                                                    <w:color w:val="636466"/>
                                                    <w:sz w:val="24"/>
                                                    <w:szCs w:val="24"/>
                                                  </w:rPr>
                                                </w:pPr>
                                                <w:r>
                                                  <w:rPr>
                                                    <w:rFonts w:ascii="Helvetica" w:eastAsia="Times New Roman" w:hAnsi="Helvetica"/>
                                                    <w:color w:val="636466"/>
                                                    <w:sz w:val="24"/>
                                                    <w:szCs w:val="24"/>
                                                  </w:rPr>
                                                  <w:t xml:space="preserve">When resetting your password, it’s recommended to choose a unique password and not one that has been used previously. </w:t>
                                                </w:r>
                                              </w:p>
                                              <w:p w14:paraId="44E91160" w14:textId="77777777" w:rsidR="00DB7DB7" w:rsidRDefault="00DB7DB7">
                                                <w:pPr>
                                                  <w:numPr>
                                                    <w:ilvl w:val="0"/>
                                                    <w:numId w:val="2"/>
                                                  </w:numPr>
                                                  <w:spacing w:before="100" w:beforeAutospacing="1" w:after="100" w:afterAutospacing="1" w:line="300" w:lineRule="atLeast"/>
                                                  <w:rPr>
                                                    <w:rFonts w:ascii="Helvetica" w:eastAsia="Times New Roman" w:hAnsi="Helvetica"/>
                                                    <w:color w:val="636466"/>
                                                    <w:sz w:val="24"/>
                                                    <w:szCs w:val="24"/>
                                                  </w:rPr>
                                                </w:pPr>
                                                <w:r>
                                                  <w:rPr>
                                                    <w:rFonts w:ascii="Helvetica" w:eastAsia="Times New Roman" w:hAnsi="Helvetica"/>
                                                    <w:color w:val="636466"/>
                                                    <w:sz w:val="24"/>
                                                    <w:szCs w:val="24"/>
                                                  </w:rPr>
                                                  <w:t xml:space="preserve">U.S. Bank will never initiate a request for your sensitive information like your Personal ID, Password, Social Security Number, Personal Identification Number (PIN) or Account Number. For your safety, never share this information with anyone, at any time. </w:t>
                                                </w:r>
                                              </w:p>
                                              <w:p w14:paraId="3C4C58EE" w14:textId="77777777" w:rsidR="00DB7DB7" w:rsidRDefault="00DB7DB7">
                                                <w:pPr>
                                                  <w:numPr>
                                                    <w:ilvl w:val="0"/>
                                                    <w:numId w:val="3"/>
                                                  </w:numPr>
                                                  <w:spacing w:before="100" w:beforeAutospacing="1" w:after="100" w:afterAutospacing="1" w:line="300" w:lineRule="atLeast"/>
                                                  <w:rPr>
                                                    <w:rFonts w:ascii="Helvetica" w:eastAsia="Times New Roman" w:hAnsi="Helvetica"/>
                                                    <w:color w:val="636466"/>
                                                    <w:sz w:val="24"/>
                                                    <w:szCs w:val="24"/>
                                                  </w:rPr>
                                                </w:pPr>
                                                <w:r>
                                                  <w:rPr>
                                                    <w:rFonts w:ascii="Helvetica" w:eastAsia="Times New Roman" w:hAnsi="Helvetica"/>
                                                    <w:color w:val="636466"/>
                                                    <w:sz w:val="24"/>
                                                    <w:szCs w:val="24"/>
                                                  </w:rPr>
                                                  <w:t xml:space="preserve">Monitor your accounts regularly and watch for unusual transactions. </w:t>
                                                </w:r>
                                              </w:p>
                                              <w:p w14:paraId="57FC801F" w14:textId="77777777" w:rsidR="00DB7DB7" w:rsidRDefault="00DB7DB7">
                                                <w:pPr>
                                                  <w:numPr>
                                                    <w:ilvl w:val="0"/>
                                                    <w:numId w:val="4"/>
                                                  </w:numPr>
                                                  <w:spacing w:before="100" w:beforeAutospacing="1" w:after="100" w:afterAutospacing="1" w:line="300" w:lineRule="atLeast"/>
                                                  <w:rPr>
                                                    <w:rFonts w:ascii="Helvetica" w:eastAsia="Times New Roman" w:hAnsi="Helvetica"/>
                                                    <w:color w:val="636466"/>
                                                    <w:sz w:val="24"/>
                                                    <w:szCs w:val="24"/>
                                                  </w:rPr>
                                                </w:pPr>
                                                <w:r>
                                                  <w:rPr>
                                                    <w:rFonts w:ascii="Helvetica" w:eastAsia="Times New Roman" w:hAnsi="Helvetica"/>
                                                    <w:color w:val="636466"/>
                                                    <w:sz w:val="24"/>
                                                    <w:szCs w:val="24"/>
                                                  </w:rPr>
                                                  <w:t xml:space="preserve">Activate fraud watches, email and text alerts on all accounts (checking, saving, credit cards) to help spot unusual transactions quickly. </w:t>
                                                </w:r>
                                              </w:p>
                                              <w:p w14:paraId="0CCC010D" w14:textId="77777777" w:rsidR="00DB7DB7" w:rsidRDefault="00DB7DB7">
                                                <w:pPr>
                                                  <w:numPr>
                                                    <w:ilvl w:val="0"/>
                                                    <w:numId w:val="5"/>
                                                  </w:numPr>
                                                  <w:spacing w:before="100" w:beforeAutospacing="1" w:after="100" w:afterAutospacing="1" w:line="300" w:lineRule="atLeast"/>
                                                  <w:rPr>
                                                    <w:rFonts w:ascii="Helvetica" w:eastAsia="Times New Roman" w:hAnsi="Helvetica"/>
                                                    <w:color w:val="636466"/>
                                                    <w:sz w:val="24"/>
                                                    <w:szCs w:val="24"/>
                                                  </w:rPr>
                                                </w:pPr>
                                                <w:r>
                                                  <w:rPr>
                                                    <w:rFonts w:ascii="Helvetica" w:eastAsia="Times New Roman" w:hAnsi="Helvetica"/>
                                                    <w:color w:val="636466"/>
                                                    <w:sz w:val="24"/>
                                                    <w:szCs w:val="24"/>
                                                  </w:rPr>
                                                  <w:t xml:space="preserve">Read security alerts when you receive them. U.S. Bank will send a security alert when certain changes are made to your account—pay attention to these, they are designed to help identify fraud quickly. </w:t>
                                                </w:r>
                                              </w:p>
                                              <w:p w14:paraId="095116C2" w14:textId="77777777" w:rsidR="00DB7DB7" w:rsidRDefault="00DB7DB7">
                                                <w:pPr>
                                                  <w:numPr>
                                                    <w:ilvl w:val="0"/>
                                                    <w:numId w:val="6"/>
                                                  </w:numPr>
                                                  <w:spacing w:before="100" w:beforeAutospacing="1" w:after="100" w:afterAutospacing="1" w:line="300" w:lineRule="atLeast"/>
                                                  <w:rPr>
                                                    <w:rFonts w:ascii="Helvetica" w:eastAsia="Times New Roman" w:hAnsi="Helvetica"/>
                                                    <w:color w:val="636466"/>
                                                    <w:sz w:val="24"/>
                                                    <w:szCs w:val="24"/>
                                                  </w:rPr>
                                                </w:pPr>
                                                <w:r>
                                                  <w:rPr>
                                                    <w:rFonts w:ascii="Helvetica" w:eastAsia="Times New Roman" w:hAnsi="Helvetica"/>
                                                    <w:color w:val="636466"/>
                                                    <w:sz w:val="24"/>
                                                    <w:szCs w:val="24"/>
                                                  </w:rPr>
                                                  <w:t xml:space="preserve">Leverage two factor authentication (i.e.: register your mobile number), whenever available. By using this type of authentication process, you reduce the likelihood of someone being able to fraudulently change or access your account. </w:t>
                                                </w:r>
                                              </w:p>
                                              <w:p w14:paraId="06E2CB73" w14:textId="77777777" w:rsidR="00DB7DB7" w:rsidRDefault="00DB7DB7">
                                                <w:pPr>
                                                  <w:spacing w:line="300" w:lineRule="atLeast"/>
                                                  <w:rPr>
                                                    <w:rFonts w:ascii="Helvetica" w:eastAsia="Times New Roman" w:hAnsi="Helvetica"/>
                                                    <w:color w:val="636466"/>
                                                    <w:sz w:val="24"/>
                                                    <w:szCs w:val="24"/>
                                                  </w:rPr>
                                                </w:pPr>
                                                <w:r>
                                                  <w:rPr>
                                                    <w:rFonts w:ascii="Helvetica" w:eastAsia="Times New Roman" w:hAnsi="Helvetica"/>
                                                    <w:b/>
                                                    <w:bCs/>
                                                    <w:color w:val="636466"/>
                                                    <w:sz w:val="24"/>
                                                    <w:szCs w:val="24"/>
                                                  </w:rPr>
                                                  <w:t>We are always here to assist</w:t>
                                                </w:r>
                                                <w:r>
                                                  <w:rPr>
                                                    <w:rFonts w:ascii="Helvetica" w:eastAsia="Times New Roman" w:hAnsi="Helvetica"/>
                                                    <w:color w:val="636466"/>
                                                    <w:sz w:val="24"/>
                                                    <w:szCs w:val="24"/>
                                                  </w:rPr>
                                                  <w:t xml:space="preserve">. Please contact us at </w:t>
                                                </w:r>
                                                <w:hyperlink r:id="rId8" w:history="1">
                                                  <w:r>
                                                    <w:rPr>
                                                      <w:rStyle w:val="Hyperlink"/>
                                                      <w:rFonts w:ascii="Helvetica" w:eastAsia="Times New Roman" w:hAnsi="Helvetica"/>
                                                      <w:color w:val="636466"/>
                                                      <w:sz w:val="24"/>
                                                      <w:szCs w:val="24"/>
                                                      <w:u w:val="none"/>
                                                    </w:rPr>
                                                    <w:t>800.USBANKS (800.872.2657)</w:t>
                                                  </w:r>
                                                </w:hyperlink>
                                                <w:r>
                                                  <w:rPr>
                                                    <w:rFonts w:ascii="Helvetica" w:eastAsia="Times New Roman" w:hAnsi="Helvetica"/>
                                                    <w:color w:val="636466"/>
                                                    <w:sz w:val="24"/>
                                                    <w:szCs w:val="24"/>
                                                  </w:rPr>
                                                  <w:t xml:space="preserve"> if you have any questions or identify any suspicious activity on your account. </w:t>
                                                </w:r>
                                              </w:p>
                                              <w:p w14:paraId="45A3AC61" w14:textId="77777777" w:rsidR="00DB7DB7" w:rsidRDefault="00DB7DB7">
                                                <w:pPr>
                                                  <w:spacing w:line="240" w:lineRule="atLeast"/>
                                                  <w:rPr>
                                                    <w:rFonts w:ascii="Helvetica" w:eastAsia="Times New Roman" w:hAnsi="Helvetica"/>
                                                    <w:color w:val="636466"/>
                                                    <w:sz w:val="21"/>
                                                    <w:szCs w:val="21"/>
                                                  </w:rPr>
                                                </w:pPr>
                                                <w:r>
                                                  <w:rPr>
                                                    <w:rFonts w:ascii="Helvetica" w:eastAsia="Times New Roman" w:hAnsi="Helvetica"/>
                                                    <w:color w:val="636466"/>
                                                    <w:sz w:val="21"/>
                                                    <w:szCs w:val="21"/>
                                                  </w:rPr>
                                                  <w:t> </w:t>
                                                </w:r>
                                              </w:p>
                                            </w:tc>
                                          </w:tr>
                                        </w:tbl>
                                        <w:p w14:paraId="5D9D03A4" w14:textId="77777777" w:rsidR="00DB7DB7" w:rsidRDefault="00DB7DB7">
                                          <w:pPr>
                                            <w:rPr>
                                              <w:rFonts w:ascii="Times New Roman" w:eastAsia="Times New Roman" w:hAnsi="Times New Roman" w:cs="Times New Roman"/>
                                              <w:sz w:val="20"/>
                                              <w:szCs w:val="20"/>
                                            </w:rPr>
                                          </w:pPr>
                                        </w:p>
                                      </w:tc>
                                    </w:tr>
                                  </w:tbl>
                                  <w:p w14:paraId="30FCB08A" w14:textId="77777777" w:rsidR="00DB7DB7" w:rsidRDefault="00DB7DB7">
                                    <w:pPr>
                                      <w:rPr>
                                        <w:rFonts w:ascii="Times New Roman" w:eastAsia="Times New Roman" w:hAnsi="Times New Roman" w:cs="Times New Roman"/>
                                        <w:sz w:val="20"/>
                                        <w:szCs w:val="20"/>
                                      </w:rPr>
                                    </w:pPr>
                                  </w:p>
                                </w:tc>
                              </w:tr>
                            </w:tbl>
                            <w:p w14:paraId="4527D879" w14:textId="77777777" w:rsidR="00DB7DB7" w:rsidRDefault="00DB7DB7">
                              <w:pPr>
                                <w:rPr>
                                  <w:rFonts w:ascii="Times New Roman" w:eastAsia="Times New Roman" w:hAnsi="Times New Roman" w:cs="Times New Roman"/>
                                  <w:sz w:val="20"/>
                                  <w:szCs w:val="20"/>
                                </w:rPr>
                              </w:pPr>
                            </w:p>
                          </w:tc>
                        </w:tr>
                      </w:tbl>
                      <w:p w14:paraId="6E2162C3" w14:textId="77777777" w:rsidR="00DB7DB7" w:rsidRDefault="00DB7DB7">
                        <w:pPr>
                          <w:jc w:val="center"/>
                          <w:rPr>
                            <w:rFonts w:ascii="Times New Roman" w:eastAsia="Times New Roman" w:hAnsi="Times New Roman" w:cs="Times New Roman"/>
                            <w:sz w:val="20"/>
                            <w:szCs w:val="20"/>
                          </w:rPr>
                        </w:pPr>
                      </w:p>
                    </w:tc>
                    <w:tc>
                      <w:tcPr>
                        <w:tcW w:w="15" w:type="dxa"/>
                        <w:shd w:val="clear" w:color="auto" w:fill="CBCBCB"/>
                        <w:vAlign w:val="center"/>
                        <w:hideMark/>
                      </w:tcPr>
                      <w:p w14:paraId="11D6B945" w14:textId="43BF804B" w:rsidR="00DB7DB7" w:rsidRDefault="00DB7DB7">
                        <w:pPr>
                          <w:spacing w:line="0" w:lineRule="atLeast"/>
                          <w:rPr>
                            <w:rFonts w:ascii="Helvetica" w:eastAsia="Times New Roman" w:hAnsi="Helvetica" w:cs="Calibri"/>
                            <w:color w:val="555555"/>
                            <w:sz w:val="2"/>
                            <w:szCs w:val="2"/>
                          </w:rPr>
                        </w:pPr>
                        <w:r>
                          <w:rPr>
                            <w:rFonts w:ascii="Helvetica" w:eastAsia="Times New Roman" w:hAnsi="Helvetica"/>
                            <w:noProof/>
                            <w:color w:val="555555"/>
                            <w:sz w:val="2"/>
                            <w:szCs w:val="2"/>
                          </w:rPr>
                          <w:drawing>
                            <wp:inline distT="0" distB="0" distL="0" distR="0" wp14:anchorId="71D6E2F5" wp14:editId="5F4A62DC">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EE8F4FE" w14:textId="77777777" w:rsidR="00DB7DB7" w:rsidRDefault="00DB7DB7">
                  <w:pPr>
                    <w:spacing w:line="240" w:lineRule="atLeast"/>
                    <w:jc w:val="center"/>
                    <w:rPr>
                      <w:rFonts w:ascii="Helvetica" w:eastAsia="Times New Roman" w:hAnsi="Helvetica" w:cs="Calibri"/>
                      <w:vanish/>
                      <w:color w:val="555555"/>
                      <w:sz w:val="21"/>
                      <w:szCs w:val="21"/>
                    </w:rPr>
                  </w:pPr>
                </w:p>
                <w:tbl>
                  <w:tblPr>
                    <w:tblW w:w="9600" w:type="dxa"/>
                    <w:jc w:val="center"/>
                    <w:tblCellSpacing w:w="0" w:type="dxa"/>
                    <w:tblCellMar>
                      <w:left w:w="0" w:type="dxa"/>
                      <w:right w:w="0" w:type="dxa"/>
                    </w:tblCellMar>
                    <w:tblLook w:val="04A0" w:firstRow="1" w:lastRow="0" w:firstColumn="1" w:lastColumn="0" w:noHBand="0" w:noVBand="1"/>
                  </w:tblPr>
                  <w:tblGrid>
                    <w:gridCol w:w="9360"/>
                  </w:tblGrid>
                  <w:tr w:rsidR="00DB7DB7" w14:paraId="510620B0" w14:textId="77777777">
                    <w:trPr>
                      <w:tblCellSpacing w:w="0" w:type="dxa"/>
                      <w:jc w:val="center"/>
                    </w:trPr>
                    <w:tc>
                      <w:tcPr>
                        <w:tcW w:w="9600" w:type="dxa"/>
                        <w:vAlign w:val="center"/>
                        <w:hideMark/>
                      </w:tcPr>
                      <w:tbl>
                        <w:tblPr>
                          <w:tblW w:w="9630" w:type="dxa"/>
                          <w:jc w:val="center"/>
                          <w:tblCellSpacing w:w="0" w:type="dxa"/>
                          <w:tblCellMar>
                            <w:left w:w="0" w:type="dxa"/>
                            <w:right w:w="0" w:type="dxa"/>
                          </w:tblCellMar>
                          <w:tblLook w:val="04A0" w:firstRow="1" w:lastRow="0" w:firstColumn="1" w:lastColumn="0" w:noHBand="0" w:noVBand="1"/>
                        </w:tblPr>
                        <w:tblGrid>
                          <w:gridCol w:w="9630"/>
                        </w:tblGrid>
                        <w:tr w:rsidR="00DB7DB7" w14:paraId="426E428D" w14:textId="77777777">
                          <w:trPr>
                            <w:trHeight w:val="1050"/>
                            <w:tblCellSpacing w:w="0" w:type="dxa"/>
                            <w:jc w:val="center"/>
                          </w:trPr>
                          <w:tc>
                            <w:tcPr>
                              <w:tcW w:w="9600" w:type="dxa"/>
                              <w:shd w:val="clear" w:color="auto" w:fill="0B1F74"/>
                              <w:vAlign w:val="center"/>
                              <w:hideMark/>
                            </w:tcPr>
                            <w:tbl>
                              <w:tblPr>
                                <w:tblW w:w="0" w:type="auto"/>
                                <w:tblCellSpacing w:w="0" w:type="dxa"/>
                                <w:shd w:val="clear" w:color="auto" w:fill="0B1F74"/>
                                <w:tblCellMar>
                                  <w:left w:w="0" w:type="dxa"/>
                                  <w:right w:w="0" w:type="dxa"/>
                                </w:tblCellMar>
                                <w:tblLook w:val="04A0" w:firstRow="1" w:lastRow="0" w:firstColumn="1" w:lastColumn="0" w:noHBand="0" w:noVBand="1"/>
                              </w:tblPr>
                              <w:tblGrid>
                                <w:gridCol w:w="300"/>
                                <w:gridCol w:w="450"/>
                                <w:gridCol w:w="300"/>
                                <w:gridCol w:w="540"/>
                                <w:gridCol w:w="300"/>
                                <w:gridCol w:w="450"/>
                                <w:gridCol w:w="4950"/>
                                <w:gridCol w:w="1575"/>
                                <w:gridCol w:w="150"/>
                                <w:gridCol w:w="300"/>
                                <w:gridCol w:w="300"/>
                              </w:tblGrid>
                              <w:tr w:rsidR="00DB7DB7" w14:paraId="0326098D" w14:textId="77777777">
                                <w:trPr>
                                  <w:trHeight w:val="1050"/>
                                  <w:tblCellSpacing w:w="0" w:type="dxa"/>
                                </w:trPr>
                                <w:tc>
                                  <w:tcPr>
                                    <w:tcW w:w="300" w:type="dxa"/>
                                    <w:shd w:val="clear" w:color="auto" w:fill="0B1F74"/>
                                    <w:vAlign w:val="center"/>
                                    <w:hideMark/>
                                  </w:tcPr>
                                  <w:p w14:paraId="7A0B971A"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lastRenderedPageBreak/>
                                      <w:t> </w:t>
                                    </w:r>
                                  </w:p>
                                </w:tc>
                                <w:tc>
                                  <w:tcPr>
                                    <w:tcW w:w="0" w:type="auto"/>
                                    <w:shd w:val="clear" w:color="auto" w:fill="0B1F74"/>
                                    <w:vAlign w:val="center"/>
                                    <w:hideMark/>
                                  </w:tcPr>
                                  <w:p w14:paraId="29B0B0C4" w14:textId="7AA6DECD" w:rsidR="00DB7DB7" w:rsidRDefault="00DB7DB7">
                                    <w:pPr>
                                      <w:spacing w:line="240" w:lineRule="atLeast"/>
                                      <w:rPr>
                                        <w:rFonts w:ascii="Helvetica" w:eastAsia="Times New Roman" w:hAnsi="Helvetica"/>
                                        <w:color w:val="555555"/>
                                        <w:sz w:val="21"/>
                                        <w:szCs w:val="21"/>
                                      </w:rPr>
                                    </w:pPr>
                                    <w:r>
                                      <w:rPr>
                                        <w:rFonts w:ascii="Helvetica" w:eastAsia="Times New Roman" w:hAnsi="Helvetica"/>
                                        <w:noProof/>
                                        <w:color w:val="0C2074"/>
                                        <w:sz w:val="21"/>
                                        <w:szCs w:val="21"/>
                                      </w:rPr>
                                      <w:drawing>
                                        <wp:inline distT="0" distB="0" distL="0" distR="0" wp14:anchorId="5BCDC524" wp14:editId="626FEB68">
                                          <wp:extent cx="285750" cy="285750"/>
                                          <wp:effectExtent l="0" t="0" r="0" b="0"/>
                                          <wp:docPr id="6" name="Picture 6" descr="Facebook">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300" w:type="dxa"/>
                                    <w:shd w:val="clear" w:color="auto" w:fill="0B1F74"/>
                                    <w:vAlign w:val="center"/>
                                    <w:hideMark/>
                                  </w:tcPr>
                                  <w:p w14:paraId="7A7A0D77"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c>
                                  <w:tcPr>
                                    <w:tcW w:w="0" w:type="auto"/>
                                    <w:shd w:val="clear" w:color="auto" w:fill="0B1F74"/>
                                    <w:vAlign w:val="center"/>
                                    <w:hideMark/>
                                  </w:tcPr>
                                  <w:p w14:paraId="37638C43" w14:textId="64485CBB" w:rsidR="00DB7DB7" w:rsidRDefault="00DB7DB7">
                                    <w:pPr>
                                      <w:spacing w:line="240" w:lineRule="atLeast"/>
                                      <w:rPr>
                                        <w:rFonts w:ascii="Helvetica" w:eastAsia="Times New Roman" w:hAnsi="Helvetica"/>
                                        <w:color w:val="555555"/>
                                        <w:sz w:val="21"/>
                                        <w:szCs w:val="21"/>
                                      </w:rPr>
                                    </w:pPr>
                                    <w:r>
                                      <w:rPr>
                                        <w:rFonts w:ascii="Helvetica" w:eastAsia="Times New Roman" w:hAnsi="Helvetica"/>
                                        <w:noProof/>
                                        <w:color w:val="0C2074"/>
                                        <w:sz w:val="21"/>
                                        <w:szCs w:val="21"/>
                                      </w:rPr>
                                      <w:drawing>
                                        <wp:inline distT="0" distB="0" distL="0" distR="0" wp14:anchorId="0010E4E7" wp14:editId="18E6AB5A">
                                          <wp:extent cx="333375" cy="285750"/>
                                          <wp:effectExtent l="0" t="0" r="9525" b="0"/>
                                          <wp:docPr id="5" name="Picture 5" descr="Twitt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p>
                                </w:tc>
                                <w:tc>
                                  <w:tcPr>
                                    <w:tcW w:w="300" w:type="dxa"/>
                                    <w:shd w:val="clear" w:color="auto" w:fill="0B1F74"/>
                                    <w:vAlign w:val="center"/>
                                    <w:hideMark/>
                                  </w:tcPr>
                                  <w:p w14:paraId="0108ADE7"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c>
                                  <w:tcPr>
                                    <w:tcW w:w="0" w:type="auto"/>
                                    <w:shd w:val="clear" w:color="auto" w:fill="0B1F74"/>
                                    <w:vAlign w:val="center"/>
                                    <w:hideMark/>
                                  </w:tcPr>
                                  <w:p w14:paraId="450415F0" w14:textId="41117FED" w:rsidR="00DB7DB7" w:rsidRDefault="00DB7DB7">
                                    <w:pPr>
                                      <w:spacing w:line="240" w:lineRule="atLeast"/>
                                      <w:rPr>
                                        <w:rFonts w:ascii="Helvetica" w:eastAsia="Times New Roman" w:hAnsi="Helvetica"/>
                                        <w:color w:val="555555"/>
                                        <w:sz w:val="21"/>
                                        <w:szCs w:val="21"/>
                                      </w:rPr>
                                    </w:pPr>
                                    <w:r>
                                      <w:rPr>
                                        <w:rFonts w:ascii="Helvetica" w:eastAsia="Times New Roman" w:hAnsi="Helvetica"/>
                                        <w:noProof/>
                                        <w:color w:val="0C2074"/>
                                        <w:sz w:val="21"/>
                                        <w:szCs w:val="21"/>
                                      </w:rPr>
                                      <w:drawing>
                                        <wp:inline distT="0" distB="0" distL="0" distR="0" wp14:anchorId="232A17D5" wp14:editId="18C10CB7">
                                          <wp:extent cx="285750" cy="285750"/>
                                          <wp:effectExtent l="0" t="0" r="0" b="0"/>
                                          <wp:docPr id="4" name="Picture 4" descr="Instagram">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950" w:type="dxa"/>
                                    <w:shd w:val="clear" w:color="auto" w:fill="0B1F74"/>
                                    <w:vAlign w:val="center"/>
                                    <w:hideMark/>
                                  </w:tcPr>
                                  <w:p w14:paraId="48CA79AC"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c>
                                  <w:tcPr>
                                    <w:tcW w:w="1575" w:type="dxa"/>
                                    <w:shd w:val="clear" w:color="auto" w:fill="0B1F74"/>
                                    <w:vAlign w:val="center"/>
                                    <w:hideMark/>
                                  </w:tcPr>
                                  <w:p w14:paraId="1AAA867D" w14:textId="77777777" w:rsidR="00DB7DB7" w:rsidRDefault="003C0D1C">
                                    <w:pPr>
                                      <w:spacing w:line="240" w:lineRule="atLeast"/>
                                      <w:rPr>
                                        <w:rFonts w:ascii="Helvetica" w:eastAsia="Times New Roman" w:hAnsi="Helvetica"/>
                                        <w:color w:val="555555"/>
                                        <w:sz w:val="21"/>
                                        <w:szCs w:val="21"/>
                                      </w:rPr>
                                    </w:pPr>
                                    <w:hyperlink r:id="rId15" w:history="1">
                                      <w:r w:rsidR="00DB7DB7">
                                        <w:rPr>
                                          <w:rStyle w:val="Hyperlink"/>
                                          <w:rFonts w:ascii="Helvetica" w:eastAsia="Times New Roman" w:hAnsi="Helvetica"/>
                                          <w:b/>
                                          <w:bCs/>
                                          <w:color w:val="FFFFFF"/>
                                          <w:sz w:val="27"/>
                                          <w:szCs w:val="27"/>
                                          <w:u w:val="none"/>
                                        </w:rPr>
                                        <w:t>Get the app</w:t>
                                      </w:r>
                                    </w:hyperlink>
                                    <w:r w:rsidR="00DB7DB7">
                                      <w:rPr>
                                        <w:rFonts w:ascii="Helvetica" w:eastAsia="Times New Roman" w:hAnsi="Helvetica"/>
                                        <w:color w:val="555555"/>
                                        <w:sz w:val="21"/>
                                        <w:szCs w:val="21"/>
                                      </w:rPr>
                                      <w:t xml:space="preserve"> </w:t>
                                    </w:r>
                                  </w:p>
                                </w:tc>
                                <w:tc>
                                  <w:tcPr>
                                    <w:tcW w:w="150" w:type="dxa"/>
                                    <w:shd w:val="clear" w:color="auto" w:fill="0B1F74"/>
                                    <w:vAlign w:val="center"/>
                                    <w:hideMark/>
                                  </w:tcPr>
                                  <w:p w14:paraId="1AF63C6F"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c>
                                  <w:tcPr>
                                    <w:tcW w:w="0" w:type="auto"/>
                                    <w:shd w:val="clear" w:color="auto" w:fill="0B1F74"/>
                                    <w:vAlign w:val="center"/>
                                    <w:hideMark/>
                                  </w:tcPr>
                                  <w:p w14:paraId="73792BB0" w14:textId="6E46EB61" w:rsidR="00DB7DB7" w:rsidRDefault="00DB7DB7">
                                    <w:pPr>
                                      <w:spacing w:line="240" w:lineRule="atLeast"/>
                                      <w:rPr>
                                        <w:rFonts w:ascii="Helvetica" w:eastAsia="Times New Roman" w:hAnsi="Helvetica"/>
                                        <w:color w:val="555555"/>
                                        <w:sz w:val="21"/>
                                        <w:szCs w:val="21"/>
                                      </w:rPr>
                                    </w:pPr>
                                    <w:r>
                                      <w:rPr>
                                        <w:rFonts w:ascii="Helvetica" w:eastAsia="Times New Roman" w:hAnsi="Helvetica"/>
                                        <w:noProof/>
                                        <w:color w:val="0C2074"/>
                                        <w:sz w:val="21"/>
                                        <w:szCs w:val="21"/>
                                      </w:rPr>
                                      <w:drawing>
                                        <wp:inline distT="0" distB="0" distL="0" distR="0" wp14:anchorId="20E11CC6" wp14:editId="7AD8E7F0">
                                          <wp:extent cx="190500" cy="285750"/>
                                          <wp:effectExtent l="0" t="0" r="0" b="0"/>
                                          <wp:docPr id="3" name="Picture 3" descr="Mobile App">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bile Ap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300" w:type="dxa"/>
                                    <w:shd w:val="clear" w:color="auto" w:fill="0B1F74"/>
                                    <w:vAlign w:val="center"/>
                                    <w:hideMark/>
                                  </w:tcPr>
                                  <w:p w14:paraId="0A8DF614"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r>
                            </w:tbl>
                            <w:p w14:paraId="6549271C" w14:textId="77777777" w:rsidR="00DB7DB7" w:rsidRDefault="00DB7DB7">
                              <w:pPr>
                                <w:rPr>
                                  <w:rFonts w:ascii="Times New Roman" w:eastAsia="Times New Roman" w:hAnsi="Times New Roman" w:cs="Times New Roman"/>
                                  <w:sz w:val="20"/>
                                  <w:szCs w:val="20"/>
                                </w:rPr>
                              </w:pPr>
                            </w:p>
                          </w:tc>
                        </w:tr>
                      </w:tbl>
                      <w:p w14:paraId="1AFC02DA" w14:textId="77777777" w:rsidR="00DB7DB7" w:rsidRDefault="00DB7DB7">
                        <w:pPr>
                          <w:jc w:val="center"/>
                          <w:rPr>
                            <w:rFonts w:ascii="Times New Roman" w:eastAsia="Times New Roman" w:hAnsi="Times New Roman" w:cs="Times New Roman"/>
                            <w:sz w:val="20"/>
                            <w:szCs w:val="20"/>
                          </w:rPr>
                        </w:pPr>
                      </w:p>
                    </w:tc>
                  </w:tr>
                </w:tbl>
                <w:p w14:paraId="7320E251" w14:textId="77777777" w:rsidR="00DB7DB7" w:rsidRDefault="00DB7DB7">
                  <w:pPr>
                    <w:jc w:val="center"/>
                    <w:rPr>
                      <w:rFonts w:ascii="Times New Roman" w:eastAsia="Times New Roman" w:hAnsi="Times New Roman" w:cs="Times New Roman"/>
                      <w:sz w:val="20"/>
                      <w:szCs w:val="20"/>
                    </w:rPr>
                  </w:pPr>
                </w:p>
              </w:tc>
            </w:tr>
          </w:tbl>
          <w:p w14:paraId="753B9CA7" w14:textId="77777777" w:rsidR="00DB7DB7" w:rsidRDefault="00DB7DB7">
            <w:pPr>
              <w:jc w:val="center"/>
              <w:rPr>
                <w:rFonts w:ascii="Times New Roman" w:eastAsia="Times New Roman" w:hAnsi="Times New Roman" w:cs="Times New Roman"/>
                <w:sz w:val="20"/>
                <w:szCs w:val="20"/>
              </w:rPr>
            </w:pPr>
          </w:p>
        </w:tc>
      </w:tr>
      <w:tr w:rsidR="00DB7DB7" w14:paraId="73DFBDF3" w14:textId="77777777" w:rsidTr="00DB7DB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360"/>
            </w:tblGrid>
            <w:tr w:rsidR="00DB7DB7" w14:paraId="6102BEB9" w14:textId="77777777">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B7DB7" w14:paraId="697D546F" w14:textId="77777777">
                    <w:trPr>
                      <w:tblCellSpacing w:w="0" w:type="dxa"/>
                      <w:jc w:val="center"/>
                    </w:trPr>
                    <w:tc>
                      <w:tcPr>
                        <w:tcW w:w="9000" w:type="dxa"/>
                        <w:tcMar>
                          <w:top w:w="0" w:type="dxa"/>
                          <w:left w:w="300" w:type="dxa"/>
                          <w:bottom w:w="0" w:type="dxa"/>
                          <w:right w:w="300" w:type="dxa"/>
                        </w:tcMar>
                        <w:hideMark/>
                      </w:tcPr>
                      <w:p w14:paraId="0DC51362" w14:textId="77777777" w:rsidR="00DB7DB7" w:rsidRDefault="00DB7DB7">
                        <w:pPr>
                          <w:spacing w:line="195" w:lineRule="atLeast"/>
                          <w:rPr>
                            <w:rFonts w:ascii="Helvetica" w:eastAsia="Times New Roman" w:hAnsi="Helvetica" w:cs="Calibri"/>
                            <w:color w:val="636466"/>
                            <w:sz w:val="15"/>
                            <w:szCs w:val="15"/>
                          </w:rPr>
                        </w:pPr>
                        <w:r>
                          <w:rPr>
                            <w:rFonts w:ascii="Helvetica" w:eastAsia="Times New Roman" w:hAnsi="Helvetica"/>
                            <w:color w:val="636466"/>
                            <w:sz w:val="15"/>
                            <w:szCs w:val="15"/>
                          </w:rPr>
                          <w:lastRenderedPageBreak/>
                          <w:t xml:space="preserve">Email intended for: </w:t>
                        </w:r>
                        <w:hyperlink r:id="rId18" w:tgtFrame="_blank" w:history="1">
                          <w:r>
                            <w:rPr>
                              <w:rStyle w:val="Hyperlink"/>
                              <w:rFonts w:ascii="Helvetica" w:eastAsia="Times New Roman" w:hAnsi="Helvetica"/>
                              <w:color w:val="636466"/>
                              <w:sz w:val="15"/>
                              <w:szCs w:val="15"/>
                            </w:rPr>
                            <w:t>sumedh.nandedkar1@usbank.com</w:t>
                          </w:r>
                        </w:hyperlink>
                      </w:p>
                      <w:tbl>
                        <w:tblPr>
                          <w:tblW w:w="5000" w:type="pct"/>
                          <w:tblCellSpacing w:w="0" w:type="dxa"/>
                          <w:tblCellMar>
                            <w:left w:w="0" w:type="dxa"/>
                            <w:right w:w="0" w:type="dxa"/>
                          </w:tblCellMar>
                          <w:tblLook w:val="04A0" w:firstRow="1" w:lastRow="0" w:firstColumn="1" w:lastColumn="0" w:noHBand="0" w:noVBand="1"/>
                        </w:tblPr>
                        <w:tblGrid>
                          <w:gridCol w:w="600"/>
                          <w:gridCol w:w="450"/>
                          <w:gridCol w:w="7950"/>
                        </w:tblGrid>
                        <w:tr w:rsidR="00DB7DB7" w14:paraId="4342A644" w14:textId="77777777">
                          <w:trPr>
                            <w:tblCellSpacing w:w="0" w:type="dxa"/>
                          </w:trPr>
                          <w:tc>
                            <w:tcPr>
                              <w:tcW w:w="600" w:type="dxa"/>
                              <w:vAlign w:val="center"/>
                              <w:hideMark/>
                            </w:tcPr>
                            <w:p w14:paraId="5C85414F"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c>
                            <w:tcPr>
                              <w:tcW w:w="450" w:type="dxa"/>
                              <w:vMerge w:val="restart"/>
                              <w:vAlign w:val="center"/>
                              <w:hideMark/>
                            </w:tcPr>
                            <w:p w14:paraId="7F276211" w14:textId="51646D50" w:rsidR="00DB7DB7" w:rsidRDefault="00DB7DB7">
                              <w:pPr>
                                <w:spacing w:line="240" w:lineRule="atLeast"/>
                                <w:jc w:val="center"/>
                                <w:rPr>
                                  <w:rFonts w:ascii="Helvetica" w:eastAsia="Times New Roman" w:hAnsi="Helvetica"/>
                                  <w:color w:val="555555"/>
                                  <w:sz w:val="21"/>
                                  <w:szCs w:val="21"/>
                                </w:rPr>
                              </w:pPr>
                              <w:r>
                                <w:rPr>
                                  <w:rFonts w:ascii="Helvetica" w:eastAsia="Times New Roman" w:hAnsi="Helvetica"/>
                                  <w:noProof/>
                                  <w:color w:val="555555"/>
                                  <w:sz w:val="21"/>
                                  <w:szCs w:val="21"/>
                                </w:rPr>
                                <w:drawing>
                                  <wp:inline distT="0" distB="0" distL="0" distR="0" wp14:anchorId="7719A999" wp14:editId="05601078">
                                    <wp:extent cx="10477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p>
                          </w:tc>
                          <w:tc>
                            <w:tcPr>
                              <w:tcW w:w="7950" w:type="dxa"/>
                              <w:vAlign w:val="center"/>
                              <w:hideMark/>
                            </w:tcPr>
                            <w:p w14:paraId="24EA155F"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r>
                        <w:tr w:rsidR="00DB7DB7" w14:paraId="029444EB" w14:textId="77777777">
                          <w:trPr>
                            <w:trHeight w:val="30"/>
                            <w:tblCellSpacing w:w="0" w:type="dxa"/>
                          </w:trPr>
                          <w:tc>
                            <w:tcPr>
                              <w:tcW w:w="600" w:type="dxa"/>
                              <w:shd w:val="clear" w:color="auto" w:fill="0C2074"/>
                              <w:vAlign w:val="center"/>
                              <w:hideMark/>
                            </w:tcPr>
                            <w:p w14:paraId="6EF166DA" w14:textId="77777777" w:rsidR="00DB7DB7" w:rsidRDefault="00DB7DB7">
                              <w:pPr>
                                <w:spacing w:line="30" w:lineRule="atLeast"/>
                                <w:rPr>
                                  <w:rFonts w:ascii="Helvetica" w:eastAsia="Times New Roman" w:hAnsi="Helvetica"/>
                                  <w:color w:val="555555"/>
                                  <w:sz w:val="3"/>
                                  <w:szCs w:val="3"/>
                                </w:rPr>
                              </w:pPr>
                              <w:r>
                                <w:rPr>
                                  <w:rFonts w:ascii="Helvetica" w:eastAsia="Times New Roman" w:hAnsi="Helvetica"/>
                                  <w:color w:val="555555"/>
                                  <w:sz w:val="3"/>
                                  <w:szCs w:val="3"/>
                                </w:rPr>
                                <w:t> </w:t>
                              </w:r>
                            </w:p>
                          </w:tc>
                          <w:tc>
                            <w:tcPr>
                              <w:tcW w:w="0" w:type="auto"/>
                              <w:vMerge/>
                              <w:vAlign w:val="center"/>
                              <w:hideMark/>
                            </w:tcPr>
                            <w:p w14:paraId="3E03A578" w14:textId="77777777" w:rsidR="00DB7DB7" w:rsidRDefault="00DB7DB7">
                              <w:pPr>
                                <w:rPr>
                                  <w:rFonts w:ascii="Helvetica" w:eastAsia="Times New Roman" w:hAnsi="Helvetica" w:cs="Calibri"/>
                                  <w:color w:val="555555"/>
                                  <w:sz w:val="21"/>
                                  <w:szCs w:val="21"/>
                                </w:rPr>
                              </w:pPr>
                            </w:p>
                          </w:tc>
                          <w:tc>
                            <w:tcPr>
                              <w:tcW w:w="7950" w:type="dxa"/>
                              <w:shd w:val="clear" w:color="auto" w:fill="0C2074"/>
                              <w:vAlign w:val="center"/>
                              <w:hideMark/>
                            </w:tcPr>
                            <w:p w14:paraId="2CEFB234" w14:textId="77777777" w:rsidR="00DB7DB7" w:rsidRDefault="00DB7DB7">
                              <w:pPr>
                                <w:spacing w:line="30" w:lineRule="atLeast"/>
                                <w:rPr>
                                  <w:rFonts w:ascii="Helvetica" w:eastAsia="Times New Roman" w:hAnsi="Helvetica"/>
                                  <w:color w:val="555555"/>
                                  <w:sz w:val="3"/>
                                  <w:szCs w:val="3"/>
                                </w:rPr>
                              </w:pPr>
                              <w:r>
                                <w:rPr>
                                  <w:rFonts w:ascii="Helvetica" w:eastAsia="Times New Roman" w:hAnsi="Helvetica"/>
                                  <w:color w:val="555555"/>
                                  <w:sz w:val="3"/>
                                  <w:szCs w:val="3"/>
                                </w:rPr>
                                <w:t> </w:t>
                              </w:r>
                            </w:p>
                          </w:tc>
                        </w:tr>
                        <w:tr w:rsidR="00DB7DB7" w14:paraId="4319B950" w14:textId="77777777">
                          <w:trPr>
                            <w:trHeight w:val="225"/>
                            <w:tblCellSpacing w:w="0" w:type="dxa"/>
                          </w:trPr>
                          <w:tc>
                            <w:tcPr>
                              <w:tcW w:w="600" w:type="dxa"/>
                              <w:vAlign w:val="center"/>
                              <w:hideMark/>
                            </w:tcPr>
                            <w:p w14:paraId="0D249E8D"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c>
                            <w:tcPr>
                              <w:tcW w:w="0" w:type="auto"/>
                              <w:vMerge/>
                              <w:vAlign w:val="center"/>
                              <w:hideMark/>
                            </w:tcPr>
                            <w:p w14:paraId="50E33D06" w14:textId="77777777" w:rsidR="00DB7DB7" w:rsidRDefault="00DB7DB7">
                              <w:pPr>
                                <w:rPr>
                                  <w:rFonts w:ascii="Helvetica" w:eastAsia="Times New Roman" w:hAnsi="Helvetica" w:cs="Calibri"/>
                                  <w:color w:val="555555"/>
                                  <w:sz w:val="21"/>
                                  <w:szCs w:val="21"/>
                                </w:rPr>
                              </w:pPr>
                            </w:p>
                          </w:tc>
                          <w:tc>
                            <w:tcPr>
                              <w:tcW w:w="7950" w:type="dxa"/>
                              <w:vAlign w:val="center"/>
                              <w:hideMark/>
                            </w:tcPr>
                            <w:p w14:paraId="38A8E9AF" w14:textId="77777777" w:rsidR="00DB7DB7" w:rsidRDefault="00DB7DB7">
                              <w:pPr>
                                <w:spacing w:line="240" w:lineRule="atLeast"/>
                                <w:rPr>
                                  <w:rFonts w:ascii="Helvetica" w:eastAsia="Times New Roman" w:hAnsi="Helvetica"/>
                                  <w:color w:val="555555"/>
                                  <w:sz w:val="21"/>
                                  <w:szCs w:val="21"/>
                                </w:rPr>
                              </w:pPr>
                              <w:r>
                                <w:rPr>
                                  <w:rFonts w:ascii="Helvetica" w:eastAsia="Times New Roman" w:hAnsi="Helvetica"/>
                                  <w:color w:val="555555"/>
                                  <w:sz w:val="21"/>
                                  <w:szCs w:val="21"/>
                                </w:rPr>
                                <w:t> </w:t>
                              </w:r>
                            </w:p>
                          </w:tc>
                        </w:tr>
                      </w:tbl>
                      <w:p w14:paraId="4CE70AA1" w14:textId="77777777" w:rsidR="00DB7DB7" w:rsidRDefault="00DB7DB7">
                        <w:pPr>
                          <w:spacing w:line="195" w:lineRule="atLeast"/>
                          <w:rPr>
                            <w:rFonts w:ascii="Helvetica" w:eastAsia="Times New Roman" w:hAnsi="Helvetica" w:cs="Calibri"/>
                            <w:color w:val="636466"/>
                            <w:sz w:val="15"/>
                            <w:szCs w:val="15"/>
                          </w:rPr>
                        </w:pPr>
                        <w:r>
                          <w:rPr>
                            <w:rFonts w:ascii="Helvetica" w:eastAsia="Times New Roman" w:hAnsi="Helvetica"/>
                            <w:color w:val="636466"/>
                            <w:sz w:val="15"/>
                            <w:szCs w:val="15"/>
                          </w:rPr>
                          <w:t xml:space="preserve">Protecting your privacy is our priority. We'll never initiate a request via email for your sensitive information like your Personal ID, Password, Social Security Number, Personal Identification Number (PIN) or Account Number. For your safety, never share this information with anyone, at any time. If you receive an email asking for your sensitive information, or would like to report a suspicious email, forward it to </w:t>
                        </w:r>
                        <w:hyperlink r:id="rId20" w:tgtFrame="_blank" w:history="1">
                          <w:r>
                            <w:rPr>
                              <w:rStyle w:val="Hyperlink"/>
                              <w:rFonts w:ascii="Helvetica" w:eastAsia="Times New Roman" w:hAnsi="Helvetica"/>
                              <w:color w:val="555555"/>
                              <w:sz w:val="15"/>
                              <w:szCs w:val="15"/>
                            </w:rPr>
                            <w:t>fraud_help@usbank.com</w:t>
                          </w:r>
                        </w:hyperlink>
                        <w:r>
                          <w:rPr>
                            <w:rFonts w:ascii="Helvetica" w:eastAsia="Times New Roman" w:hAnsi="Helvetica"/>
                            <w:color w:val="636466"/>
                            <w:sz w:val="15"/>
                            <w:szCs w:val="15"/>
                          </w:rPr>
                          <w:t xml:space="preserve"> or call U.S. Bank Customer Service immediately at </w:t>
                        </w:r>
                        <w:hyperlink r:id="rId21" w:history="1">
                          <w:r>
                            <w:rPr>
                              <w:rStyle w:val="Hyperlink"/>
                              <w:rFonts w:ascii="Helvetica" w:eastAsia="Times New Roman" w:hAnsi="Helvetica"/>
                              <w:color w:val="555555"/>
                              <w:sz w:val="15"/>
                              <w:szCs w:val="15"/>
                              <w:u w:val="none"/>
                            </w:rPr>
                            <w:t>800.USBANKS (872.2657)</w:t>
                          </w:r>
                        </w:hyperlink>
                        <w:r>
                          <w:rPr>
                            <w:rFonts w:ascii="Helvetica" w:eastAsia="Times New Roman" w:hAnsi="Helvetica"/>
                            <w:color w:val="636466"/>
                            <w:sz w:val="15"/>
                            <w:szCs w:val="15"/>
                          </w:rPr>
                          <w:t>.</w:t>
                        </w:r>
                      </w:p>
                      <w:p w14:paraId="568F90CA" w14:textId="77777777" w:rsidR="00DB7DB7" w:rsidRDefault="003C0D1C">
                        <w:pPr>
                          <w:spacing w:line="195" w:lineRule="atLeast"/>
                          <w:rPr>
                            <w:rFonts w:ascii="Helvetica" w:eastAsia="Times New Roman" w:hAnsi="Helvetica"/>
                            <w:color w:val="636466"/>
                            <w:sz w:val="15"/>
                            <w:szCs w:val="15"/>
                          </w:rPr>
                        </w:pPr>
                        <w:hyperlink r:id="rId22" w:tgtFrame="_blank" w:history="1">
                          <w:r w:rsidR="00DB7DB7">
                            <w:rPr>
                              <w:rStyle w:val="Hyperlink"/>
                              <w:rFonts w:ascii="Helvetica" w:eastAsia="Times New Roman" w:hAnsi="Helvetica"/>
                              <w:color w:val="555555"/>
                              <w:sz w:val="15"/>
                              <w:szCs w:val="15"/>
                            </w:rPr>
                            <w:t>Get more details</w:t>
                          </w:r>
                        </w:hyperlink>
                        <w:r w:rsidR="00DB7DB7">
                          <w:rPr>
                            <w:rFonts w:ascii="Helvetica" w:eastAsia="Times New Roman" w:hAnsi="Helvetica"/>
                            <w:color w:val="636466"/>
                            <w:sz w:val="15"/>
                            <w:szCs w:val="15"/>
                          </w:rPr>
                          <w:t xml:space="preserve"> about recognizing online fraud issues.</w:t>
                        </w:r>
                      </w:p>
                      <w:p w14:paraId="5CB2681A" w14:textId="77777777" w:rsidR="00DB7DB7" w:rsidRDefault="00DB7DB7">
                        <w:pPr>
                          <w:spacing w:line="195" w:lineRule="atLeast"/>
                          <w:rPr>
                            <w:rFonts w:ascii="Helvetica" w:eastAsia="Times New Roman" w:hAnsi="Helvetica"/>
                            <w:color w:val="636466"/>
                            <w:sz w:val="15"/>
                            <w:szCs w:val="15"/>
                          </w:rPr>
                        </w:pPr>
                        <w:r>
                          <w:rPr>
                            <w:rFonts w:ascii="Helvetica" w:eastAsia="Times New Roman" w:hAnsi="Helvetica"/>
                            <w:b/>
                            <w:bCs/>
                            <w:color w:val="636466"/>
                            <w:sz w:val="15"/>
                            <w:szCs w:val="15"/>
                          </w:rPr>
                          <w:t>Note:</w:t>
                        </w:r>
                        <w:r>
                          <w:rPr>
                            <w:rFonts w:ascii="Helvetica" w:eastAsia="Times New Roman" w:hAnsi="Helvetica"/>
                            <w:color w:val="636466"/>
                            <w:sz w:val="15"/>
                            <w:szCs w:val="15"/>
                          </w:rPr>
                          <w:t xml:space="preserve"> If you'd rather not follow links from this email, you can access information on all U.S. Bank products and services at </w:t>
                        </w:r>
                        <w:hyperlink r:id="rId23" w:tgtFrame="_blank" w:history="1">
                          <w:r>
                            <w:rPr>
                              <w:rStyle w:val="Hyperlink"/>
                              <w:rFonts w:ascii="Helvetica" w:eastAsia="Times New Roman" w:hAnsi="Helvetica"/>
                              <w:color w:val="636466"/>
                              <w:sz w:val="15"/>
                              <w:szCs w:val="15"/>
                            </w:rPr>
                            <w:t>usbank.com</w:t>
                          </w:r>
                        </w:hyperlink>
                        <w:r>
                          <w:rPr>
                            <w:rFonts w:ascii="Helvetica" w:eastAsia="Times New Roman" w:hAnsi="Helvetica"/>
                            <w:color w:val="636466"/>
                            <w:sz w:val="15"/>
                            <w:szCs w:val="15"/>
                          </w:rPr>
                          <w:t>.</w:t>
                        </w:r>
                      </w:p>
                      <w:p w14:paraId="43509BAA" w14:textId="77777777" w:rsidR="00DB7DB7" w:rsidRDefault="00DB7DB7">
                        <w:pPr>
                          <w:spacing w:line="195" w:lineRule="atLeast"/>
                          <w:rPr>
                            <w:rFonts w:ascii="Helvetica" w:eastAsia="Times New Roman" w:hAnsi="Helvetica"/>
                            <w:color w:val="636466"/>
                            <w:sz w:val="15"/>
                            <w:szCs w:val="15"/>
                          </w:rPr>
                        </w:pPr>
                        <w:r>
                          <w:rPr>
                            <w:rFonts w:ascii="Helvetica" w:eastAsia="Times New Roman" w:hAnsi="Helvetica"/>
                            <w:color w:val="636466"/>
                            <w:sz w:val="15"/>
                            <w:szCs w:val="15"/>
                          </w:rPr>
                          <w:t>To ensure that you continue to receive email from us, please add us to your Address Book (</w:t>
                        </w:r>
                        <w:hyperlink r:id="rId24" w:tgtFrame="_blank" w:history="1">
                          <w:r>
                            <w:rPr>
                              <w:rStyle w:val="Hyperlink"/>
                              <w:rFonts w:ascii="Helvetica" w:eastAsia="Times New Roman" w:hAnsi="Helvetica"/>
                              <w:color w:val="636466"/>
                              <w:sz w:val="15"/>
                              <w:szCs w:val="15"/>
                            </w:rPr>
                            <w:t>1800USBanks@email.usbank.com</w:t>
                          </w:r>
                        </w:hyperlink>
                        <w:r>
                          <w:rPr>
                            <w:rFonts w:ascii="Helvetica" w:eastAsia="Times New Roman" w:hAnsi="Helvetica"/>
                            <w:color w:val="636466"/>
                            <w:sz w:val="15"/>
                            <w:szCs w:val="15"/>
                          </w:rPr>
                          <w:t>). Thank you.</w:t>
                        </w:r>
                      </w:p>
                      <w:p w14:paraId="0670AA05" w14:textId="77777777" w:rsidR="00DB7DB7" w:rsidRDefault="00DB7DB7">
                        <w:pPr>
                          <w:spacing w:line="195" w:lineRule="atLeast"/>
                          <w:rPr>
                            <w:rFonts w:ascii="Helvetica" w:eastAsia="Times New Roman" w:hAnsi="Helvetica"/>
                            <w:color w:val="636466"/>
                            <w:sz w:val="15"/>
                            <w:szCs w:val="15"/>
                          </w:rPr>
                        </w:pPr>
                        <w:r>
                          <w:rPr>
                            <w:rFonts w:ascii="Helvetica" w:eastAsia="Times New Roman" w:hAnsi="Helvetica"/>
                            <w:color w:val="636466"/>
                            <w:sz w:val="15"/>
                            <w:szCs w:val="15"/>
                          </w:rPr>
                          <w:t>You are receiving this email as a service to your account because you are a U.S. Bank customer.</w:t>
                        </w:r>
                      </w:p>
                      <w:p w14:paraId="2B372C74" w14:textId="77777777" w:rsidR="00DB7DB7" w:rsidRDefault="003C0D1C">
                        <w:pPr>
                          <w:spacing w:line="195" w:lineRule="atLeast"/>
                          <w:rPr>
                            <w:rFonts w:ascii="Helvetica" w:eastAsia="Times New Roman" w:hAnsi="Helvetica"/>
                            <w:color w:val="636466"/>
                            <w:sz w:val="15"/>
                            <w:szCs w:val="15"/>
                          </w:rPr>
                        </w:pPr>
                        <w:hyperlink r:id="rId25" w:tgtFrame="_blank" w:history="1">
                          <w:r w:rsidR="00DB7DB7">
                            <w:rPr>
                              <w:rStyle w:val="Hyperlink"/>
                              <w:rFonts w:ascii="Helvetica" w:eastAsia="Times New Roman" w:hAnsi="Helvetica"/>
                              <w:color w:val="636466"/>
                              <w:sz w:val="15"/>
                              <w:szCs w:val="15"/>
                            </w:rPr>
                            <w:t>View</w:t>
                          </w:r>
                        </w:hyperlink>
                        <w:r w:rsidR="00DB7DB7">
                          <w:rPr>
                            <w:rFonts w:ascii="Helvetica" w:eastAsia="Times New Roman" w:hAnsi="Helvetica"/>
                            <w:color w:val="636466"/>
                            <w:sz w:val="15"/>
                            <w:szCs w:val="15"/>
                          </w:rPr>
                          <w:t xml:space="preserve"> the U.S. Bank Privacy Pledge.</w:t>
                        </w:r>
                      </w:p>
                      <w:p w14:paraId="7EB11F2D" w14:textId="77777777" w:rsidR="00DB7DB7" w:rsidRDefault="00DB7DB7">
                        <w:pPr>
                          <w:spacing w:line="195" w:lineRule="atLeast"/>
                          <w:rPr>
                            <w:rFonts w:ascii="Helvetica" w:eastAsia="Times New Roman" w:hAnsi="Helvetica"/>
                            <w:color w:val="636466"/>
                            <w:sz w:val="15"/>
                            <w:szCs w:val="15"/>
                          </w:rPr>
                        </w:pPr>
                        <w:r>
                          <w:rPr>
                            <w:rFonts w:ascii="Helvetica" w:eastAsia="Times New Roman" w:hAnsi="Helvetica"/>
                            <w:color w:val="636466"/>
                            <w:sz w:val="15"/>
                            <w:szCs w:val="15"/>
                          </w:rPr>
                          <w:t>U.S. Bank, EP-MN-L20D, 200 South 6th Street, Minneapolis, MN 55402</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50"/>
                          <w:gridCol w:w="7650"/>
                        </w:tblGrid>
                        <w:tr w:rsidR="00DB7DB7" w14:paraId="67979855" w14:textId="77777777">
                          <w:trPr>
                            <w:tblCellSpacing w:w="0" w:type="dxa"/>
                          </w:trPr>
                          <w:tc>
                            <w:tcPr>
                              <w:tcW w:w="0" w:type="auto"/>
                              <w:vAlign w:val="center"/>
                              <w:hideMark/>
                            </w:tcPr>
                            <w:p w14:paraId="6C05F4A9" w14:textId="6B96D355" w:rsidR="00DB7DB7" w:rsidRDefault="00DB7DB7">
                              <w:pPr>
                                <w:spacing w:line="240" w:lineRule="atLeast"/>
                                <w:rPr>
                                  <w:rFonts w:ascii="Helvetica" w:eastAsia="Times New Roman" w:hAnsi="Helvetica"/>
                                  <w:color w:val="555555"/>
                                  <w:sz w:val="21"/>
                                  <w:szCs w:val="21"/>
                                </w:rPr>
                              </w:pPr>
                              <w:r>
                                <w:rPr>
                                  <w:rFonts w:ascii="Helvetica" w:eastAsia="Times New Roman" w:hAnsi="Helvetica"/>
                                  <w:noProof/>
                                  <w:color w:val="555555"/>
                                  <w:sz w:val="21"/>
                                  <w:szCs w:val="21"/>
                                </w:rPr>
                                <w:drawing>
                                  <wp:inline distT="0" distB="0" distL="0" distR="0" wp14:anchorId="2E8C5256" wp14:editId="4ED20F03">
                                    <wp:extent cx="476250" cy="476250"/>
                                    <wp:effectExtent l="0" t="0" r="0" b="0"/>
                                    <wp:docPr id="1" name="Picture 1" descr="Equal Housing 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ual Housing Lend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650" w:type="dxa"/>
                              <w:vAlign w:val="center"/>
                              <w:hideMark/>
                            </w:tcPr>
                            <w:p w14:paraId="3B87E637" w14:textId="77777777" w:rsidR="00DB7DB7" w:rsidRDefault="00DB7DB7">
                              <w:pPr>
                                <w:spacing w:line="195" w:lineRule="atLeast"/>
                                <w:rPr>
                                  <w:rFonts w:ascii="Helvetica" w:eastAsia="Times New Roman" w:hAnsi="Helvetica"/>
                                  <w:color w:val="636466"/>
                                  <w:sz w:val="15"/>
                                  <w:szCs w:val="15"/>
                                </w:rPr>
                              </w:pPr>
                              <w:r>
                                <w:rPr>
                                  <w:rFonts w:ascii="Helvetica" w:eastAsia="Times New Roman" w:hAnsi="Helvetica"/>
                                  <w:color w:val="636466"/>
                                  <w:sz w:val="15"/>
                                  <w:szCs w:val="15"/>
                                </w:rPr>
                                <w:t>© 2021 U.S. Bank. Equal Housing Lender. Member FDIC.</w:t>
                              </w:r>
                            </w:p>
                          </w:tc>
                        </w:tr>
                      </w:tbl>
                      <w:p w14:paraId="3DBBD23D" w14:textId="77777777" w:rsidR="00DB7DB7" w:rsidRDefault="00DB7DB7">
                        <w:pPr>
                          <w:rPr>
                            <w:rFonts w:ascii="Times New Roman" w:eastAsia="Times New Roman" w:hAnsi="Times New Roman" w:cs="Times New Roman"/>
                            <w:sz w:val="20"/>
                            <w:szCs w:val="20"/>
                          </w:rPr>
                        </w:pPr>
                      </w:p>
                    </w:tc>
                  </w:tr>
                </w:tbl>
                <w:p w14:paraId="081D2435" w14:textId="77777777" w:rsidR="00DB7DB7" w:rsidRDefault="00DB7DB7">
                  <w:pPr>
                    <w:jc w:val="center"/>
                    <w:rPr>
                      <w:rFonts w:ascii="Times New Roman" w:eastAsia="Times New Roman" w:hAnsi="Times New Roman" w:cs="Times New Roman"/>
                      <w:sz w:val="20"/>
                      <w:szCs w:val="20"/>
                    </w:rPr>
                  </w:pPr>
                </w:p>
              </w:tc>
            </w:tr>
          </w:tbl>
          <w:p w14:paraId="415BA542" w14:textId="77777777" w:rsidR="00DB7DB7" w:rsidRDefault="00DB7DB7">
            <w:pPr>
              <w:jc w:val="center"/>
              <w:rPr>
                <w:rFonts w:ascii="Times New Roman" w:eastAsia="Times New Roman" w:hAnsi="Times New Roman" w:cs="Times New Roman"/>
                <w:sz w:val="20"/>
                <w:szCs w:val="20"/>
              </w:rPr>
            </w:pPr>
          </w:p>
        </w:tc>
      </w:tr>
    </w:tbl>
    <w:p w14:paraId="2E719EC9" w14:textId="77777777" w:rsidR="00DB7DB7" w:rsidRPr="00C60BAD" w:rsidRDefault="00DB7DB7" w:rsidP="00C60BAD">
      <w:pPr>
        <w:spacing w:after="0" w:line="240" w:lineRule="auto"/>
        <w:rPr>
          <w:rFonts w:ascii="Times New Roman" w:hAnsi="Times New Roman" w:cs="Times New Roman"/>
        </w:rPr>
      </w:pPr>
    </w:p>
    <w:sectPr w:rsidR="00DB7DB7" w:rsidRPr="00C6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21F66"/>
    <w:multiLevelType w:val="multilevel"/>
    <w:tmpl w:val="71A2B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E025D"/>
    <w:multiLevelType w:val="multilevel"/>
    <w:tmpl w:val="92D6B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62BE8"/>
    <w:multiLevelType w:val="multilevel"/>
    <w:tmpl w:val="34782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53CED"/>
    <w:multiLevelType w:val="multilevel"/>
    <w:tmpl w:val="1A0A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F785F"/>
    <w:multiLevelType w:val="multilevel"/>
    <w:tmpl w:val="6ECE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43276"/>
    <w:multiLevelType w:val="multilevel"/>
    <w:tmpl w:val="3F20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AD"/>
    <w:rsid w:val="00040F6D"/>
    <w:rsid w:val="00200865"/>
    <w:rsid w:val="003C0D1C"/>
    <w:rsid w:val="00862C2F"/>
    <w:rsid w:val="00C60BAD"/>
    <w:rsid w:val="00CD7B46"/>
    <w:rsid w:val="00D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F70F"/>
  <w15:chartTrackingRefBased/>
  <w15:docId w15:val="{AFB06657-03CD-48C2-B151-68FB7021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DB7"/>
    <w:rPr>
      <w:color w:val="0C207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3819">
      <w:bodyDiv w:val="1"/>
      <w:marLeft w:val="0"/>
      <w:marRight w:val="0"/>
      <w:marTop w:val="0"/>
      <w:marBottom w:val="0"/>
      <w:divBdr>
        <w:top w:val="none" w:sz="0" w:space="0" w:color="auto"/>
        <w:left w:val="none" w:sz="0" w:space="0" w:color="auto"/>
        <w:bottom w:val="none" w:sz="0" w:space="0" w:color="auto"/>
        <w:right w:val="none" w:sz="0" w:space="0" w:color="auto"/>
      </w:divBdr>
    </w:div>
    <w:div w:id="12814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008722657" TargetMode="External"/><Relationship Id="rId13" Type="http://schemas.openxmlformats.org/officeDocument/2006/relationships/hyperlink" Target="http://link.notifications.usbank.com/ls/click?upn=uaTXP6-2BZzqWW7gDVhy78MQIcvrm41dW43nlBDWoCf0TiYhR2-2FMikjWksOphR-2Ft9uEzHZ_WdEosL0DLIaXUW6MaAMZRDVmYnp8wed1slsv5J34ZZ7WUONbHjYfl-2FFf6Dx-2BssiX2YES1VrLIF-2BB7OnCYKdu8BXsqk01mWNYyIwpbyhmMfpprLTHBx95b6RK97c46MoXVm6lVkxEzZ8tAjEttt0jZ8T0DoE4RUA8cNytmDLwSyOysAsTOFsnhXYlvIVUBvpvcIhmA9bVsLHan4Yl4QD2aLef-2BcNDlnpHOyEUwH91AB9EMmIw-2BwsL8oYuAe9uyx8r5ZPCBpTxZZuWI0NkA72cpTL3Ys-2BZw9KD2sLIq6nmtOFVtObcs-2BgkljxJR-2BuUBUWzqlaK5h7pot19eOB6bJZde7vk7vThKAM2hztfqKmLzfq8sQtU-2Fh-2BdDjWipq2-2F43LVvyGnXiOXWXeJYz0nuIJZyg-3D-3D" TargetMode="External"/><Relationship Id="rId18" Type="http://schemas.openxmlformats.org/officeDocument/2006/relationships/hyperlink" Target="mailto:sumedh.nandedkar1@usbank.com"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tel:8008722657" TargetMode="External"/><Relationship Id="rId7" Type="http://schemas.openxmlformats.org/officeDocument/2006/relationships/image" Target="media/image2.gif"/><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link.notifications.usbank.com/ls/click?upn=uaTXP6-2BZzqWW7gDVhy78MYfqlSxxrtG4mErPZoiAqwdvo6X33ZjYCoJnalgWwY1cCaZs_WdEosL0DLIaXUW6MaAMZRDVmYnp8wed1slsv5J34ZZ7WUONbHjYfl-2FFf6Dx-2BssiX2YES1VrLIF-2BB7OnCYKdu8BXsqk01mWNYyIwpbyhmMfpprLTHBx95b6RK97c46MoXVm6lVkxEzZ8tAjEttt0jZ8T0DoE4RUA8cNytmDLwSyOysAsTOFsnhXYlvIVUBvpvcu6r8WWvNSLQ-2BO7c5nEz6PfpEVIwbL1hk3AVm9-2FG2sdp-2FogToQqB-2FnxfhPVoYtzMI3zMRw6mZV7X9gJJzilMqxLF0Wof4KNLzAfKVQDDAIaGVJ4cH4-2FIWWQTtHbEHR42WIi7FSIRusd-2BAzIC1YJ6bzmwTRa2gM4frbv3wY3GoaG7KIKCZEB565CUMTXKKfLT7TgKoECGoUPhinPD5BO3Ia5UfeOxx5rXd0plo0rvn-2BM-3D" TargetMode="External"/><Relationship Id="rId2" Type="http://schemas.openxmlformats.org/officeDocument/2006/relationships/styles" Target="styles.xml"/><Relationship Id="rId16" Type="http://schemas.openxmlformats.org/officeDocument/2006/relationships/hyperlink" Target="http://link.notifications.usbank.com/ls/click?upn=uaTXP6-2BZzqWW7gDVhy78MYfqlSxxrtG4mErPZoiAqwfZeoLaKwJLTADLmyj3nfO0-2BG8X7fB4yqjXViSqvqAfVjd5rPUFOUnZrhI72jEYCYg-3DjBoy_WdEosL0DLIaXUW6MaAMZRDVmYnp8wed1slsv5J34ZZ7WUONbHjYfl-2FFf6Dx-2BssiX2YES1VrLIF-2BB7OnCYKdu8BXsqk01mWNYyIwpbyhmMfpprLTHBx95b6RK97c46MoXVm6lVkxEzZ8tAjEttt0jZ8T0DoE4RUA8cNytmDLwSyOysAsTOFsnhXYlvIVUBvpvmD4iSARyGV-2FAwieYM55eO6KRRlVVWdv1N7ZxjlUqH3-2B5R0OGF6K044YTfIsI0L68PBps-2FF-2F9wsLYAwJBwB3qUwz-2B4-2FSUR3-2Fme3-2Bf2iw1UfmAihzGGadjFHc0vhfx-2BSxWJVpwWDyuIwXp4jKQmg5Ld-2FPCGJeCjopyI1B17fNcAhoU0-2FjQcCrX7bFrxMu4V-2F-2FGTF7rJu3Mr-2FWDxhUPj-2FTVdg-3D-3D" TargetMode="External"/><Relationship Id="rId20" Type="http://schemas.openxmlformats.org/officeDocument/2006/relationships/hyperlink" Target="mailto:fraud_help@usbank.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ink.notifications.usbank.com/ls/click?upn=uaTXP6-2BZzqWW7gDVhy78Me4cwNuH4orvPEqgDFZdpfKzgM1fQULAb5mjhP2CogrBHK1e_WdEosL0DLIaXUW6MaAMZRDVmYnp8wed1slsv5J34ZZ7WUONbHjYfl-2FFf6Dx-2BssiX2YES1VrLIF-2BB7OnCYKdu8BXsqk01mWNYyIwpbyhmMfpprLTHBx95b6RK97c46MoXVm6lVkxEzZ8tAjEttt0jZ8T0DoE4RUA8cNytmDLwSyOysAsTOFsnhXYlvIVUBvpvhbjIhI0lUaJepoKea6KOKsBtWnfGL-2Fg04QRVk3lAkqNp2rrzt89m2iM6DGeziAuro-2FP0JPt4CeyFpFRNxxJB07mHfYq7vvO4tU2wwQPPhtK66-2F9UtKxMSR-2BHXxFUSbHPxMZ7NJphSP94TxmXvadWuUVx41agnKstaV1ZW5nM1JiFhyrjuap54mXhJ52PPChN0sL70kylqtaPxwJm0dIaVA-3D-3D" TargetMode="External"/><Relationship Id="rId24" Type="http://schemas.openxmlformats.org/officeDocument/2006/relationships/hyperlink" Target="1800USBanks@email.usbank.com" TargetMode="External"/><Relationship Id="rId5" Type="http://schemas.openxmlformats.org/officeDocument/2006/relationships/hyperlink" Target="http://link.notifications.usbank.com/ls/click?upn=uaTXP6-2BZzqWW7gDVhy78MSC23UHUuqF7hih4pOcQm0o-3DiWO8_WdEosL0DLIaXUW6MaAMZRDVmYnp8wed1slsv5J34ZZ7WUONbHjYfl-2FFf6Dx-2BssiX2YES1VrLIF-2BB7OnCYKdu8BXsqk01mWNYyIwpbyhmMfpprLTHBx95b6RK97c46MoXVm6lVkxEzZ8tAjEttt0jZ8T0DoE4RUA8cNytmDLwSyOysAsTOFsnhXYlvIVUBvpvq88ErQ0-2FUYTA5-2BlYMS86hk8-2BzVOWZIKadSLGvcSBaxWBPit7KOiJHfwE9wPA-2BHEv4UkJz7CCmzb-2FEBoA-2BVQbKtCMPW8JBYPr8CxLCTmpCPQfb6BmBJ9OtCEnchXF18NPUs5hDXs0O-2BvpkCyRtIU04zCviuscv1ih3B2oCA3Njb07CQgNdisDtT6K1LWZaVm-2Fzz-2BLafwQbEvkslniHCT5kg-3D-3D" TargetMode="External"/><Relationship Id="rId15" Type="http://schemas.openxmlformats.org/officeDocument/2006/relationships/hyperlink" Target="http://link.notifications.usbank.com/ls/click?upn=uaTXP6-2BZzqWW7gDVhy78MYfqlSxxrtG4mErPZoiAqwfZeoLaKwJLTADLmyj3nfO0-2BG8X7fB4yqjXViSqvqAfVjd5rPUFOUnZrhI72jEYCYg-3DNdz9_WdEosL0DLIaXUW6MaAMZRDVmYnp8wed1slsv5J34ZZ7WUONbHjYfl-2FFf6Dx-2BssiX2YES1VrLIF-2BB7OnCYKdu8BXsqk01mWNYyIwpbyhmMfpprLTHBx95b6RK97c46MoXVm6lVkxEzZ8tAjEttt0jZ8T0DoE4RUA8cNytmDLwSyOysAsTOFsnhXYlvIVUBvpvvRvNCmPbxtTEp2M1mDMyyBz85t-2BMZKU4EaWfUtpLFiiXxG9n5ehJ-2B5kVv7TKbyRdOGba7MI1Lf9r-2BoeN2Vse7ln-2B0Ag3EzWCbTD98anrGKdVmQ3KzAXVpiL1H4g6aoMhe7cOBTn0X8gRZY-2Fc6qF-2FI-2BOIw2p-2BpGCbNe8HouooFzgOqZ3eBMGXFuCtb6t1wCiJecWQKZ5Bx8PU-2B6NaFR9r6Q-3D-3D" TargetMode="External"/><Relationship Id="rId23" Type="http://schemas.openxmlformats.org/officeDocument/2006/relationships/hyperlink" Target="http://link.notifications.usbank.com/ls/click?upn=uaTXP6-2BZzqWW7gDVhy78MRiVAcf3c9AgUIrEbwS4qtA-3Df0F1_WdEosL0DLIaXUW6MaAMZRDVmYnp8wed1slsv5J34ZZ7WUONbHjYfl-2FFf6Dx-2BssiX2YES1VrLIF-2BB7OnCYKdu8BXsqk01mWNYyIwpbyhmMfpprLTHBx95b6RK97c46MoXVm6lVkxEzZ8tAjEttt0jZ8T0DoE4RUA8cNytmDLwSyOysAsTOFsnhXYlvIVUBvpvPAirtTWwsF5Gt-2FHoSaEfss5Q6MqSWzsbdK8zkOyD-2Fg5ClhOjlQ8pJKmmBbCXfqai5Rx-2FjyP7BNkJR1R5HH3TW6yQqkxfc8xlCytHq8CwZOtwf6jn56kQ7mKm5-2FPwEpJ7WESiQ5DJdl3WqH41MBrQqYfsiYiFzdOuE1ddsLFNiTb9uitrTazE-2F9B0pGQ6NxkIndYcsmx84rBjcJfKTuyVrg-3D-3D"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link.notifications.usbank.com/ls/click?upn=uaTXP6-2BZzqWW7gDVhy78MRrgcC8rl4TUUVAFzSJ6C3DPFnJt9aO9JTNXlSvijHqF-b3I_WdEosL0DLIaXUW6MaAMZRDVmYnp8wed1slsv5J34ZZ7WUONbHjYfl-2FFf6Dx-2BssiX2YES1VrLIF-2BB7OnCYKdu8BXsqk01mWNYyIwpbyhmMfpprLTHBx95b6RK97c46MoXVm6lVkxEzZ8tAjEttt0jZ8T0DoE4RUA8cNytmDLwSyOysAsTOFsnhXYlvIVUBvpvi10cdZ4A-2Bp3q92TddqkPGaQ7oaVOO140ep-2FbnsqoNjUNmT0gcQTKb-2FmYptG0uOzeHr0eHjt3KISn-2BuMdpgJQLcFcUtXl-2FA4WrWy0CiCN1Gt4kcahrKrGKqUi4ehXpSk-2FN9XC8DS9eJLar6xwoRgJcPZDF9x-2FpVmACDRWF9-2FoHsum0gLrhEjl8Xz9mrBzN2V2k2UdLtVdm8P-2Fx1-2B8-2FqjhZg-3D-3D" TargetMode="External"/><Relationship Id="rId14" Type="http://schemas.openxmlformats.org/officeDocument/2006/relationships/image" Target="media/image5.png"/><Relationship Id="rId22" Type="http://schemas.openxmlformats.org/officeDocument/2006/relationships/hyperlink" Target="http://link.notifications.usbank.com/ls/click?upn=uaTXP6-2BZzqWW7gDVhy78MYfqlSxxrtG4mErPZoiAqwfJdHHszYgMaUACne70YX5pTK1KHd9tDk3GCPORw3mnq4U5l816p1fxIbtYZGSkhaI-3DZ6B4_WdEosL0DLIaXUW6MaAMZRDVmYnp8wed1slsv5J34ZZ7WUONbHjYfl-2FFf6Dx-2BssiX2YES1VrLIF-2BB7OnCYKdu8BXsqk01mWNYyIwpbyhmMfpprLTHBx95b6RK97c46MoXVm6lVkxEzZ8tAjEttt0jZ8T0DoE4RUA8cNytmDLwSyOysAsTOFsnhXYlvIVUBvpvTMIgnjIBbh-2FGRpWGYAE9xymCRylj5Q3Jnql01u1P-2Fnnji-2B2e6j4TS8Sdx7QQKYs5V3hhgF8GXe0iRs9AY9eHicap0fiRrwivQlQ8DY3CgU5GsxpUZgFI3w0Uw3-2BzKNEEIYOfvHux3HwVE8szKJn716FsL7OborXVtkMBoJk-2FiwW4pcI-2BboGJtdrz0XCtxAPk-2BpNxDtaEIe9ylzvJxWmkOw-3D-3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Jeffrey J</dc:creator>
  <cp:keywords/>
  <dc:description/>
  <cp:lastModifiedBy>Roby, Jeffrey J</cp:lastModifiedBy>
  <cp:revision>2</cp:revision>
  <dcterms:created xsi:type="dcterms:W3CDTF">2021-05-04T16:12:00Z</dcterms:created>
  <dcterms:modified xsi:type="dcterms:W3CDTF">2021-05-04T21:27:00Z</dcterms:modified>
</cp:coreProperties>
</file>